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A0" w:rsidRPr="00E8285D" w:rsidRDefault="00CE50A0" w:rsidP="00454023">
      <w:pPr>
        <w:pStyle w:val="a8"/>
        <w:tabs>
          <w:tab w:val="decimal" w:pos="12758"/>
        </w:tabs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E50A0" w:rsidRPr="00E8285D" w:rsidRDefault="00CE50A0" w:rsidP="00454023">
      <w:pPr>
        <w:pStyle w:val="a8"/>
        <w:tabs>
          <w:tab w:val="decimal" w:pos="12758"/>
        </w:tabs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920DB" w:rsidRDefault="000F54B5" w:rsidP="004920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исполнении </w:t>
      </w:r>
    </w:p>
    <w:p w:rsidR="00977B4B" w:rsidRPr="00E8285D" w:rsidRDefault="00977B4B" w:rsidP="004920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0F54B5"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противодействию коррупции в Почтовском сельском поселении </w:t>
      </w:r>
      <w:r w:rsidR="000F54B5"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DA2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pPr w:leftFromText="45" w:rightFromText="45" w:vertAnchor="text" w:tblpX="-552"/>
        <w:tblW w:w="552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4820"/>
        <w:gridCol w:w="4961"/>
      </w:tblGrid>
      <w:tr w:rsidR="003B65B1" w:rsidRPr="00E8285D" w:rsidTr="00454023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3B65B1" w:rsidRPr="00E8285D" w:rsidTr="00454023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6D7682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противодействию коррупции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редакция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соблюдением лицами, замещающими должности муниципальной службы, требований законодательства о противодействии коррупции, касающихся предотвращения и урегулирования конфликта интересов, в том числе за привлечением таких лиц к ответственности в случае их несоблюдения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361A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285D">
              <w:rPr>
                <w:rFonts w:ascii="Times New Roman" w:hAnsi="Times New Roman"/>
                <w:sz w:val="24"/>
                <w:szCs w:val="24"/>
              </w:rPr>
              <w:t>Комиссией по соблюдению требований к служебному поведению муниципальных служащих Администрации Почтовского сельского поселения и урегулированию конфликта интересов» за 20</w:t>
            </w:r>
            <w:r w:rsidR="00DA24AE">
              <w:rPr>
                <w:rFonts w:ascii="Times New Roman" w:hAnsi="Times New Roman"/>
                <w:sz w:val="24"/>
                <w:szCs w:val="24"/>
              </w:rPr>
              <w:t>2</w:t>
            </w:r>
            <w:r w:rsidR="00076E8D">
              <w:rPr>
                <w:rFonts w:ascii="Times New Roman" w:hAnsi="Times New Roman"/>
                <w:sz w:val="24"/>
                <w:szCs w:val="24"/>
              </w:rPr>
              <w:t>2</w:t>
            </w:r>
            <w:r w:rsidRPr="00E8285D">
              <w:rPr>
                <w:rFonts w:ascii="Times New Roman" w:hAnsi="Times New Roman"/>
                <w:sz w:val="24"/>
                <w:szCs w:val="24"/>
              </w:rPr>
              <w:t xml:space="preserve"> год проведено </w:t>
            </w:r>
            <w:r w:rsidR="00DA24AE">
              <w:rPr>
                <w:rFonts w:ascii="Times New Roman" w:hAnsi="Times New Roman"/>
                <w:sz w:val="24"/>
                <w:szCs w:val="24"/>
              </w:rPr>
              <w:t>1</w:t>
            </w:r>
            <w:r w:rsidRPr="00E8285D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361A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1AB7">
              <w:rPr>
                <w:rFonts w:ascii="Times New Roman" w:hAnsi="Times New Roman"/>
                <w:sz w:val="24"/>
                <w:szCs w:val="24"/>
              </w:rPr>
              <w:t xml:space="preserve">установлено нарушение </w:t>
            </w:r>
            <w:proofErr w:type="spellStart"/>
            <w:r w:rsidR="00361AB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361AB7"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r w:rsidR="00361AB7" w:rsidRPr="00E82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предоставлении </w:t>
            </w:r>
            <w:r w:rsidR="00361AB7" w:rsidRPr="00E8285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 своих доходах, расходах об имуществе и обязательствах имущественного характера</w:t>
            </w:r>
            <w:r w:rsidR="0036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2021 год</w:t>
            </w:r>
            <w:proofErr w:type="gramEnd"/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анкета, представляемых при назначении на указанные должности и поступлении на такую службу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личных дел, муниципальных служащих, в том числе </w:t>
            </w:r>
            <w:proofErr w:type="gram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рассмотрение на заседании комиссии по координации 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по противодействию коррупции отчета о выполнении муниципальной </w:t>
            </w:r>
            <w:proofErr w:type="spell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плана противодействия коррупции и размещение данного отчета в информационно-телекоммуникационной 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сети «Интернет» на официальном сайте в разделе «Противодействие коррупции»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Отчёт о состоянии коррупции и реализации мер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размещается на официальном сайте Администрации Почтовского сельского поселения и в информационно-телекоммуникационной сети «Интернет»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 сектор правовой работы и противодействия коррупции Администрации Константиновского района информации о ходе реализации мер по противодействию коррупции в Почтовском сельском поселении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1D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 ходе реализации мер по противодействию коррупции в Почтовском сельском поселении ежеквартально в установленный срок </w:t>
            </w:r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сектор правовой работы  и противодействия коррупции Администрации Константиновского района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гражданами, претендующими на замещение муниципальных должностей, должностей муниципальной службы, замещающими муниципальные должности сведений о своих 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доходах, расходах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076E8D" w:rsidP="0007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65B1" w:rsidRPr="00E8285D">
              <w:rPr>
                <w:rFonts w:ascii="Times New Roman" w:hAnsi="Times New Roman" w:cs="Times New Roman"/>
                <w:sz w:val="24"/>
                <w:szCs w:val="24"/>
              </w:rPr>
              <w:t>униципальными служащими сельского поселения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</w:t>
            </w:r>
            <w:r w:rsidR="003B65B1" w:rsidRPr="00E8285D">
              <w:rPr>
                <w:rFonts w:ascii="Times New Roman" w:hAnsi="Times New Roman" w:cs="Times New Roman"/>
                <w:sz w:val="24"/>
                <w:szCs w:val="24"/>
              </w:rPr>
              <w:t>в полном объеме  и в установленный срок сведения о доходах, об имуществе и обязательствах имущественного характера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 доходах, расходах, об имуществе и обязательствах имущественного характера, представленных лицами, замещающими муниципальные должности, должности муниципальной службы на официальном сайте Администрации Почтовского сельского поселения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 в сроки, определенные законодательством   опубликованы на сайте сельского поселения в сети Интернет   сведения о доходах, расходах и обязательствах имущественного характера  муниципальных служащих и членов их семей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должности, должности муниципальной службы; соблюдения ими запретов, ограничений и требований, установленных в целях противодействия коррупции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61AB7" w:rsidP="00361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Прокуратурой Константиновского района выявлены нарушения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 доходах, расходах об имуществе и 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2021 год, двое муниципальных служащих привлечены к дисциплинарной ответственности.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Закупки для муниципальных  нужд Почтовского сельского поселения проведены с соблюдением Федерального закона 44-ФЗ.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обращений граждан и юридических лиц о фактах коррупции и иных неправомерных действиях муниципальных служащих Администрации Почтовского сельского поселения, поступающих посредством: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личного приёма главой Администрации;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«Горячей телефонной линии»;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письменных обращений;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«</w:t>
            </w:r>
            <w:proofErr w:type="spellStart"/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Интернет-приёмной</w:t>
            </w:r>
            <w:proofErr w:type="spellEnd"/>
            <w:proofErr w:type="gram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 официальном сайте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07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 установленном порядке </w:t>
            </w:r>
            <w:proofErr w:type="spell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 их проектов с учетом мониторинга соответствующей правоприменительной практики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D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76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r w:rsidR="00076E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7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 w:rsidR="00076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E8D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в соответствии  с действующим законодательством.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Все нормативно правовые акты направляются в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прокуратуру района для проведения </w:t>
            </w:r>
            <w:proofErr w:type="spell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анализа </w:t>
            </w:r>
            <w:proofErr w:type="spell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proofErr w:type="spell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 официальном сайте актуальной информации об </w:t>
            </w:r>
            <w:proofErr w:type="spell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сельского поселения создан  раздел «Противодействие коррупции», в котором размещается информация относящаяся к вопросам противодействия </w:t>
            </w:r>
            <w:proofErr w:type="gram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gram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НПА, памятки, Кодекс этики и служебного  поведения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жителей поселения информационно аналитических материалов направленных на предупреждение и пресечение фактов коррупционных проявлений.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361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листовки о противодействии коррупции, распространены среди жителей поселения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 муниципальную службу для замещения должностей, включенных в перечни, установленные нормативными правовыми актами, по образовательным программам в области противодействия коррупции.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076E8D" w:rsidP="0007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65B1"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в отчетном периоде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проводилось</w:t>
            </w:r>
            <w:r w:rsidR="00DA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гражданами, претендующими на замещение должностей руководителей подведомственных бюджетных учреждений;                           замещающими должности руководителей  подведомственных бюджетных учреждений, сведений о доходах, расходах об имуществе и обязательствах имущественного характера, а также о доходах, расходах об имуществе и обязательствах имущественного характера своих супруги (супруга) и несовершеннолетних детей, и размещение их на официальном сайте Администрации  поселения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Директором МБУ «Почтовский СДК» в установленный срок предоставлены сведения о доходах, об имуществе и обязательствах имущественного характера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 зданиях и помещениях, занимаемых муниципальными учреждениями, информационных стендов, направленных на профилактику коррупционных и иных правонарушений со стороны граждан и работников учреждений, а также информации об адресах и телефонах, по которым можно сообщить о фактах коррупции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СДК размещены стенды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противокоорупционной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22" w:rsidRPr="00E8285D" w:rsidRDefault="00726622" w:rsidP="004540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6622" w:rsidRPr="00E8285D" w:rsidSect="004D0AD4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63" w:rsidRDefault="00975863" w:rsidP="004D0AD4">
      <w:pPr>
        <w:spacing w:after="0" w:line="240" w:lineRule="auto"/>
      </w:pPr>
      <w:r>
        <w:separator/>
      </w:r>
    </w:p>
  </w:endnote>
  <w:endnote w:type="continuationSeparator" w:id="0">
    <w:p w:rsidR="00975863" w:rsidRDefault="00975863" w:rsidP="004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9E" w:rsidRDefault="00046CBE" w:rsidP="00F541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3B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F9E" w:rsidRDefault="00975863" w:rsidP="00F362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63" w:rsidRDefault="00975863" w:rsidP="004D0AD4">
      <w:pPr>
        <w:spacing w:after="0" w:line="240" w:lineRule="auto"/>
      </w:pPr>
      <w:r>
        <w:separator/>
      </w:r>
    </w:p>
  </w:footnote>
  <w:footnote w:type="continuationSeparator" w:id="0">
    <w:p w:rsidR="00975863" w:rsidRDefault="00975863" w:rsidP="004D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4B"/>
    <w:rsid w:val="00017DE7"/>
    <w:rsid w:val="000259D2"/>
    <w:rsid w:val="00031A26"/>
    <w:rsid w:val="00046CBE"/>
    <w:rsid w:val="00076E8D"/>
    <w:rsid w:val="000F54B5"/>
    <w:rsid w:val="001D0DC7"/>
    <w:rsid w:val="0020150B"/>
    <w:rsid w:val="00232CF6"/>
    <w:rsid w:val="002C1783"/>
    <w:rsid w:val="002C2318"/>
    <w:rsid w:val="00361AB7"/>
    <w:rsid w:val="00371F67"/>
    <w:rsid w:val="003B65B1"/>
    <w:rsid w:val="00424067"/>
    <w:rsid w:val="00454023"/>
    <w:rsid w:val="004920DB"/>
    <w:rsid w:val="004D0AD4"/>
    <w:rsid w:val="00541B96"/>
    <w:rsid w:val="00652198"/>
    <w:rsid w:val="006D7682"/>
    <w:rsid w:val="00726622"/>
    <w:rsid w:val="00734F76"/>
    <w:rsid w:val="008704C4"/>
    <w:rsid w:val="00975863"/>
    <w:rsid w:val="00977B4B"/>
    <w:rsid w:val="0098778F"/>
    <w:rsid w:val="00A43B83"/>
    <w:rsid w:val="00AD0C6F"/>
    <w:rsid w:val="00BF3CF1"/>
    <w:rsid w:val="00CE50A0"/>
    <w:rsid w:val="00D36614"/>
    <w:rsid w:val="00DA24AE"/>
    <w:rsid w:val="00E035FE"/>
    <w:rsid w:val="00E232F4"/>
    <w:rsid w:val="00E23665"/>
    <w:rsid w:val="00E8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D4"/>
  </w:style>
  <w:style w:type="paragraph" w:styleId="2">
    <w:name w:val="heading 2"/>
    <w:basedOn w:val="a"/>
    <w:link w:val="20"/>
    <w:uiPriority w:val="9"/>
    <w:qFormat/>
    <w:rsid w:val="00977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7B4B"/>
    <w:pPr>
      <w:ind w:left="720"/>
      <w:contextualSpacing/>
    </w:pPr>
  </w:style>
  <w:style w:type="paragraph" w:styleId="a5">
    <w:name w:val="footer"/>
    <w:basedOn w:val="a"/>
    <w:link w:val="a6"/>
    <w:rsid w:val="00977B4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977B4B"/>
    <w:rPr>
      <w:rFonts w:ascii="Calibri" w:eastAsia="Times New Roman" w:hAnsi="Calibri" w:cs="Times New Roman"/>
    </w:rPr>
  </w:style>
  <w:style w:type="character" w:styleId="a7">
    <w:name w:val="page number"/>
    <w:basedOn w:val="a0"/>
    <w:rsid w:val="00977B4B"/>
  </w:style>
  <w:style w:type="paragraph" w:styleId="a8">
    <w:name w:val="No Spacing"/>
    <w:uiPriority w:val="1"/>
    <w:qFormat/>
    <w:rsid w:val="00977B4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юрист</cp:lastModifiedBy>
  <cp:revision>2</cp:revision>
  <cp:lastPrinted>2018-11-01T06:29:00Z</cp:lastPrinted>
  <dcterms:created xsi:type="dcterms:W3CDTF">2022-12-28T12:03:00Z</dcterms:created>
  <dcterms:modified xsi:type="dcterms:W3CDTF">2022-12-28T12:03:00Z</dcterms:modified>
</cp:coreProperties>
</file>