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3C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  <w:rPr>
          <w:sz w:val="24"/>
          <w:szCs w:val="24"/>
        </w:rPr>
      </w:pPr>
    </w:p>
    <w:p w:rsidR="00CB4B3C" w:rsidRPr="00572477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</w:pPr>
    </w:p>
    <w:p w:rsidR="00CB4B3C" w:rsidRPr="00572477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</w:pPr>
      <w:r w:rsidRPr="00572477">
        <w:t>РОССИЙСКАЯ ФЕДЕРАЦИЯ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РОСТОВСКАЯ ОБЛАСТЬ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 xml:space="preserve">КОНСТАНТИНОВСКИЙ РАЙОН 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МУНИЦИПАЛЬНОЕ ОБРАЗОВАНИЕ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«ПОЧТОВСКОЕ СЕЛЬСКОЕ ПОСЕЛЕНИЕ»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ПОЧТОВСКОГО сельского поселения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4B3C" w:rsidRPr="00572477" w:rsidRDefault="00CB4B3C" w:rsidP="00CB4B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793"/>
      </w:tblGrid>
      <w:tr w:rsidR="00CB4B3C" w:rsidRPr="00572477" w:rsidTr="00D51E07">
        <w:tc>
          <w:tcPr>
            <w:tcW w:w="3190" w:type="dxa"/>
          </w:tcPr>
          <w:p w:rsidR="00CB4B3C" w:rsidRPr="00572477" w:rsidRDefault="00B01E9D" w:rsidP="006157A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57A3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CB4B3C" w:rsidRPr="005724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2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B3C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B4B3C" w:rsidRPr="00572477" w:rsidRDefault="00CB4B3C" w:rsidP="006157A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57A3">
              <w:rPr>
                <w:rFonts w:ascii="Times New Roman" w:hAnsi="Times New Roman" w:cs="Times New Roman"/>
                <w:sz w:val="28"/>
                <w:szCs w:val="28"/>
              </w:rPr>
              <w:t>78.10/17-П</w:t>
            </w:r>
          </w:p>
        </w:tc>
        <w:tc>
          <w:tcPr>
            <w:tcW w:w="3793" w:type="dxa"/>
          </w:tcPr>
          <w:p w:rsidR="00CB4B3C" w:rsidRPr="00572477" w:rsidRDefault="00CB4B3C" w:rsidP="00D51E0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очтовый</w:t>
            </w:r>
          </w:p>
        </w:tc>
      </w:tr>
    </w:tbl>
    <w:p w:rsidR="00CB4B3C" w:rsidRPr="00572477" w:rsidRDefault="00CB4B3C" w:rsidP="00CB4B3C">
      <w:pPr>
        <w:ind w:right="3542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ind w:right="3542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 w:rsidR="00B01E9D" w:rsidRPr="00572477">
        <w:rPr>
          <w:rFonts w:ascii="Times New Roman" w:hAnsi="Times New Roman" w:cs="Times New Roman"/>
          <w:sz w:val="28"/>
          <w:szCs w:val="28"/>
        </w:rPr>
        <w:t>Почтовскогос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сельского поселения 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за 20</w:t>
      </w:r>
      <w:r w:rsidR="00D87FA1" w:rsidRPr="00572477">
        <w:rPr>
          <w:rFonts w:ascii="Times New Roman" w:hAnsi="Times New Roman" w:cs="Times New Roman"/>
          <w:sz w:val="28"/>
          <w:szCs w:val="28"/>
        </w:rPr>
        <w:t>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>год</w:t>
      </w:r>
    </w:p>
    <w:p w:rsidR="00CB4B3C" w:rsidRPr="00572477" w:rsidRDefault="00CB4B3C" w:rsidP="00CB4B3C">
      <w:pPr>
        <w:ind w:right="4052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Почтовского сельского поселения от 05.10.2018 </w:t>
      </w:r>
      <w:r w:rsidRPr="005724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2477">
        <w:rPr>
          <w:rFonts w:ascii="Times New Roman" w:hAnsi="Times New Roman" w:cs="Times New Roman"/>
          <w:sz w:val="28"/>
          <w:szCs w:val="28"/>
        </w:rPr>
        <w:t xml:space="preserve"> 101 «Об утверждении Порядка разработки, реализации и оценки эффективности муниципальных программ Почтовского сельского поселения», постановлением Администрации Почтовского сельского поселения от 05.10.2018 № 102 «Об утверждении Методических рекомендаций по разработке и реализации муниципальных программ Почтовского сельского поселения», Администрация Почтовского сельского поселения постановляет:</w:t>
      </w:r>
      <w:proofErr w:type="gramEnd"/>
    </w:p>
    <w:p w:rsidR="00CB4B3C" w:rsidRPr="00572477" w:rsidRDefault="00CB4B3C" w:rsidP="00CB4B3C">
      <w:pPr>
        <w:ind w:right="4052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autoSpaceDE w:val="0"/>
        <w:ind w:right="-6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Почтовского сельского поселения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="003E1DBD" w:rsidRPr="00572477">
        <w:rPr>
          <w:rFonts w:ascii="Times New Roman" w:hAnsi="Times New Roman" w:cs="Times New Roman"/>
          <w:sz w:val="28"/>
          <w:szCs w:val="28"/>
        </w:rPr>
        <w:t xml:space="preserve"> (</w:t>
      </w:r>
      <w:r w:rsidR="003A14D6" w:rsidRPr="0057247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D7434D" w:rsidRPr="00572477">
        <w:rPr>
          <w:rFonts w:ascii="Times New Roman" w:hAnsi="Times New Roman" w:cs="Times New Roman"/>
          <w:sz w:val="28"/>
          <w:szCs w:val="28"/>
        </w:rPr>
        <w:t>постановление</w:t>
      </w:r>
      <w:r w:rsidR="003A14D6" w:rsidRPr="00572477">
        <w:rPr>
          <w:rFonts w:ascii="Times New Roman" w:hAnsi="Times New Roman" w:cs="Times New Roman"/>
          <w:sz w:val="28"/>
          <w:szCs w:val="28"/>
        </w:rPr>
        <w:t>м</w:t>
      </w:r>
      <w:r w:rsidR="00D7434D" w:rsidRPr="00572477">
        <w:rPr>
          <w:rFonts w:ascii="Times New Roman" w:hAnsi="Times New Roman" w:cs="Times New Roman"/>
          <w:sz w:val="28"/>
          <w:szCs w:val="28"/>
        </w:rPr>
        <w:t xml:space="preserve"> от 09.11.2018 № 121</w:t>
      </w:r>
      <w:r w:rsidR="003E1DBD" w:rsidRPr="00572477">
        <w:rPr>
          <w:rFonts w:ascii="Times New Roman" w:hAnsi="Times New Roman" w:cs="Times New Roman"/>
          <w:sz w:val="28"/>
          <w:szCs w:val="28"/>
        </w:rPr>
        <w:t xml:space="preserve">) </w:t>
      </w:r>
      <w:r w:rsidRPr="00572477">
        <w:rPr>
          <w:rFonts w:ascii="Times New Roman" w:hAnsi="Times New Roman" w:cs="Times New Roman"/>
          <w:sz w:val="28"/>
          <w:szCs w:val="28"/>
        </w:rPr>
        <w:t xml:space="preserve"> за 20</w:t>
      </w:r>
      <w:r w:rsidR="00D87FA1" w:rsidRPr="00572477">
        <w:rPr>
          <w:rFonts w:ascii="Times New Roman" w:hAnsi="Times New Roman" w:cs="Times New Roman"/>
          <w:sz w:val="28"/>
          <w:szCs w:val="28"/>
        </w:rPr>
        <w:t>2</w:t>
      </w:r>
      <w:r w:rsidR="00E33756">
        <w:rPr>
          <w:rFonts w:ascii="Times New Roman" w:hAnsi="Times New Roman" w:cs="Times New Roman"/>
          <w:sz w:val="28"/>
          <w:szCs w:val="28"/>
        </w:rPr>
        <w:t xml:space="preserve">2 </w:t>
      </w:r>
      <w:r w:rsidRPr="00572477">
        <w:rPr>
          <w:rFonts w:ascii="Times New Roman" w:hAnsi="Times New Roman" w:cs="Times New Roman"/>
          <w:sz w:val="28"/>
          <w:szCs w:val="28"/>
        </w:rPr>
        <w:t>год согласно приложению к постановлению.</w:t>
      </w:r>
    </w:p>
    <w:p w:rsidR="00CB4B3C" w:rsidRPr="00572477" w:rsidRDefault="00CB4B3C" w:rsidP="00CB4B3C">
      <w:pPr>
        <w:pStyle w:val="a9"/>
        <w:tabs>
          <w:tab w:val="left" w:pos="1136"/>
        </w:tabs>
        <w:spacing w:after="0"/>
        <w:ind w:right="20" w:firstLine="567"/>
        <w:jc w:val="both"/>
        <w:rPr>
          <w:sz w:val="28"/>
          <w:szCs w:val="28"/>
        </w:rPr>
      </w:pPr>
      <w:r w:rsidRPr="00572477">
        <w:rPr>
          <w:sz w:val="28"/>
          <w:szCs w:val="28"/>
        </w:rPr>
        <w:t>2. Настоящее постановление подлежит обнародованию на информационных стендах и размещению на официальном сайте Администрации Почтовского сельского поселения.</w:t>
      </w:r>
    </w:p>
    <w:p w:rsidR="00CB4B3C" w:rsidRPr="00572477" w:rsidRDefault="00CB4B3C" w:rsidP="00CB4B3C">
      <w:pPr>
        <w:tabs>
          <w:tab w:val="left" w:pos="993"/>
        </w:tabs>
        <w:autoSpaceDE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2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4B3C" w:rsidRPr="00572477" w:rsidRDefault="00CB4B3C" w:rsidP="00CB4B3C">
      <w:p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3C" w:rsidRPr="00572477" w:rsidRDefault="00CB4B3C" w:rsidP="00CB4B3C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Почтовского  сельского поселения</w:t>
      </w:r>
      <w:r w:rsidRPr="00572477">
        <w:rPr>
          <w:rFonts w:ascii="Times New Roman" w:hAnsi="Times New Roman" w:cs="Times New Roman"/>
          <w:sz w:val="28"/>
          <w:szCs w:val="28"/>
        </w:rPr>
        <w:tab/>
      </w:r>
      <w:r w:rsidRPr="00572477">
        <w:rPr>
          <w:rFonts w:ascii="Times New Roman" w:hAnsi="Times New Roman" w:cs="Times New Roman"/>
          <w:sz w:val="28"/>
          <w:szCs w:val="28"/>
        </w:rPr>
        <w:tab/>
      </w:r>
      <w:r w:rsidRPr="00572477">
        <w:rPr>
          <w:rFonts w:ascii="Times New Roman" w:hAnsi="Times New Roman" w:cs="Times New Roman"/>
          <w:sz w:val="28"/>
          <w:szCs w:val="28"/>
        </w:rPr>
        <w:tab/>
        <w:t xml:space="preserve">                            О.Н. Зубкова</w:t>
      </w:r>
    </w:p>
    <w:p w:rsidR="00B01E9D" w:rsidRPr="00572477" w:rsidRDefault="00B01E9D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B01E9D" w:rsidRPr="00572477" w:rsidRDefault="00B01E9D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ind w:firstLine="40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E33756" w:rsidRDefault="00E33756" w:rsidP="00E07FBD">
      <w:pPr>
        <w:pStyle w:val="a9"/>
        <w:spacing w:after="0"/>
        <w:jc w:val="right"/>
        <w:rPr>
          <w:sz w:val="28"/>
          <w:szCs w:val="28"/>
        </w:rPr>
      </w:pPr>
    </w:p>
    <w:p w:rsidR="004D0470" w:rsidRDefault="004D0470" w:rsidP="00E07FBD">
      <w:pPr>
        <w:pStyle w:val="a9"/>
        <w:spacing w:after="0"/>
        <w:jc w:val="right"/>
        <w:rPr>
          <w:sz w:val="28"/>
          <w:szCs w:val="28"/>
        </w:rPr>
      </w:pPr>
    </w:p>
    <w:p w:rsidR="00CB4B3C" w:rsidRPr="00572477" w:rsidRDefault="00CB4B3C" w:rsidP="00E07FBD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lastRenderedPageBreak/>
        <w:t>Приложение</w:t>
      </w:r>
    </w:p>
    <w:p w:rsidR="00CB4B3C" w:rsidRPr="00572477" w:rsidRDefault="00CB4B3C" w:rsidP="00CB4B3C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t>к постановлению Администрации</w:t>
      </w:r>
    </w:p>
    <w:p w:rsidR="00CB4B3C" w:rsidRPr="00572477" w:rsidRDefault="00CB4B3C" w:rsidP="00CB4B3C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t>Почтовского сельского поселения</w:t>
      </w:r>
    </w:p>
    <w:p w:rsidR="00CB4B3C" w:rsidRPr="00572477" w:rsidRDefault="00CB4B3C" w:rsidP="00CB4B3C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t xml:space="preserve"> от </w:t>
      </w:r>
      <w:r w:rsidR="006157A3">
        <w:rPr>
          <w:sz w:val="28"/>
          <w:szCs w:val="28"/>
        </w:rPr>
        <w:t xml:space="preserve">23.03.2023 г. </w:t>
      </w:r>
      <w:r w:rsidRPr="00572477">
        <w:rPr>
          <w:sz w:val="28"/>
          <w:szCs w:val="28"/>
        </w:rPr>
        <w:t xml:space="preserve">№ </w:t>
      </w:r>
      <w:r w:rsidR="006157A3">
        <w:rPr>
          <w:sz w:val="28"/>
          <w:szCs w:val="28"/>
        </w:rPr>
        <w:t>78.10/17-П</w:t>
      </w:r>
    </w:p>
    <w:p w:rsidR="00CB4B3C" w:rsidRPr="00572477" w:rsidRDefault="00CB4B3C" w:rsidP="00CB4B3C">
      <w:pPr>
        <w:pStyle w:val="10"/>
        <w:keepNext/>
        <w:keepLines/>
        <w:shd w:val="clear" w:color="auto" w:fill="auto"/>
        <w:spacing w:before="0"/>
        <w:ind w:left="40"/>
      </w:pPr>
      <w:bookmarkStart w:id="0" w:name="bookmark1"/>
      <w:r w:rsidRPr="00572477">
        <w:t>ОТЧЕТ</w:t>
      </w:r>
      <w:bookmarkEnd w:id="0"/>
    </w:p>
    <w:p w:rsidR="00CB4B3C" w:rsidRPr="00572477" w:rsidRDefault="00CB4B3C" w:rsidP="00CB4B3C">
      <w:pPr>
        <w:pStyle w:val="30"/>
        <w:shd w:val="clear" w:color="auto" w:fill="auto"/>
        <w:spacing w:after="132"/>
        <w:ind w:left="40"/>
      </w:pPr>
      <w:r w:rsidRPr="00572477">
        <w:t xml:space="preserve">о реализации муниципальной программы </w:t>
      </w:r>
      <w:r w:rsidR="00B01E9D" w:rsidRPr="00572477">
        <w:t xml:space="preserve">Почтовского сельского </w:t>
      </w:r>
      <w:r w:rsidRPr="00572477">
        <w:br/>
        <w:t>поселения «</w:t>
      </w:r>
      <w:proofErr w:type="spellStart"/>
      <w:r w:rsidRPr="00572477">
        <w:t>Энергоэффективность</w:t>
      </w:r>
      <w:proofErr w:type="spellEnd"/>
      <w:r w:rsidRPr="00572477">
        <w:t xml:space="preserve"> и развитие энергетики» за 20</w:t>
      </w:r>
      <w:r w:rsidR="00D87FA1" w:rsidRPr="00572477">
        <w:t>2</w:t>
      </w:r>
      <w:r w:rsidR="00E33756">
        <w:t>2</w:t>
      </w:r>
      <w:r w:rsidRPr="00572477">
        <w:t xml:space="preserve"> год</w:t>
      </w:r>
    </w:p>
    <w:p w:rsidR="00CB4B3C" w:rsidRPr="00572477" w:rsidRDefault="00CB4B3C" w:rsidP="00CB4B3C">
      <w:pPr>
        <w:pStyle w:val="20"/>
        <w:shd w:val="clear" w:color="auto" w:fill="auto"/>
        <w:spacing w:after="0" w:line="307" w:lineRule="exact"/>
        <w:jc w:val="both"/>
      </w:pPr>
      <w:r w:rsidRPr="00572477">
        <w:t>Муниципальная программа «</w:t>
      </w:r>
      <w:proofErr w:type="spellStart"/>
      <w:r w:rsidRPr="00572477">
        <w:t>Энергоэффективность</w:t>
      </w:r>
      <w:proofErr w:type="spellEnd"/>
      <w:r w:rsidRPr="00572477">
        <w:t xml:space="preserve"> и развитие энергетики» утверждена постановлением Администрации Почтовского сельского поселения от 09.11.2018 № 121. Основной целью программы является развитие и повышение </w:t>
      </w:r>
      <w:proofErr w:type="spellStart"/>
      <w:r w:rsidRPr="00572477">
        <w:t>энергоэффективности</w:t>
      </w:r>
      <w:proofErr w:type="spellEnd"/>
      <w:r w:rsidRPr="00572477">
        <w:t xml:space="preserve"> на территории Почтовского сельского поселения за счет организации процесса комплексного энергосбережения населением.</w:t>
      </w:r>
    </w:p>
    <w:p w:rsidR="00CB4B3C" w:rsidRPr="00572477" w:rsidRDefault="00CB4B3C" w:rsidP="00CB4B3C">
      <w:pPr>
        <w:pStyle w:val="20"/>
        <w:shd w:val="clear" w:color="auto" w:fill="auto"/>
        <w:spacing w:after="277" w:line="326" w:lineRule="exact"/>
        <w:jc w:val="both"/>
      </w:pPr>
      <w:r w:rsidRPr="00572477">
        <w:t>Задачей Программы является: популяризация применения мер по энергосбережению.</w:t>
      </w:r>
    </w:p>
    <w:p w:rsidR="00176665" w:rsidRPr="00572477" w:rsidRDefault="00176665" w:rsidP="00176665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  <w:sz w:val="28"/>
          <w:szCs w:val="28"/>
        </w:rPr>
      </w:pPr>
      <w:r w:rsidRPr="00572477">
        <w:rPr>
          <w:rStyle w:val="FontStyle11"/>
          <w:b/>
          <w:sz w:val="28"/>
          <w:szCs w:val="28"/>
        </w:rPr>
        <w:t>ОТЧЕТ</w:t>
      </w:r>
    </w:p>
    <w:p w:rsidR="00176665" w:rsidRPr="00572477" w:rsidRDefault="00176665" w:rsidP="00176665">
      <w:pPr>
        <w:pStyle w:val="14"/>
        <w:ind w:left="-142" w:firstLine="142"/>
        <w:jc w:val="center"/>
        <w:rPr>
          <w:rStyle w:val="FontStyle11"/>
          <w:b/>
          <w:sz w:val="28"/>
          <w:szCs w:val="28"/>
        </w:rPr>
      </w:pPr>
      <w:r w:rsidRPr="00572477">
        <w:rPr>
          <w:rStyle w:val="FontStyle11"/>
          <w:b/>
          <w:sz w:val="28"/>
          <w:szCs w:val="28"/>
        </w:rPr>
        <w:t xml:space="preserve">о реализации </w:t>
      </w:r>
      <w:r w:rsidRPr="00572477">
        <w:rPr>
          <w:b/>
        </w:rPr>
        <w:t>муниципальной программы Почтовского сельского поселения «</w:t>
      </w:r>
      <w:proofErr w:type="spellStart"/>
      <w:r w:rsidRPr="00572477">
        <w:rPr>
          <w:b/>
        </w:rPr>
        <w:t>Энергоэффективность</w:t>
      </w:r>
      <w:proofErr w:type="spellEnd"/>
      <w:r w:rsidRPr="00572477">
        <w:rPr>
          <w:b/>
        </w:rPr>
        <w:t xml:space="preserve"> и развитие энергетики» </w:t>
      </w:r>
      <w:r w:rsidRPr="00572477">
        <w:rPr>
          <w:rStyle w:val="FontStyle11"/>
          <w:b/>
          <w:sz w:val="28"/>
          <w:szCs w:val="28"/>
        </w:rPr>
        <w:t>за 202</w:t>
      </w:r>
      <w:r w:rsidR="00E33756">
        <w:rPr>
          <w:rStyle w:val="FontStyle11"/>
          <w:b/>
          <w:sz w:val="28"/>
          <w:szCs w:val="28"/>
        </w:rPr>
        <w:t>2</w:t>
      </w:r>
      <w:r w:rsidRPr="00572477">
        <w:rPr>
          <w:rStyle w:val="FontStyle11"/>
          <w:b/>
          <w:sz w:val="28"/>
          <w:szCs w:val="28"/>
        </w:rPr>
        <w:t xml:space="preserve"> год</w:t>
      </w:r>
    </w:p>
    <w:p w:rsidR="00176665" w:rsidRPr="00572477" w:rsidRDefault="00176665" w:rsidP="00176665">
      <w:pPr>
        <w:pStyle w:val="Style4"/>
        <w:widowControl/>
        <w:spacing w:line="240" w:lineRule="exact"/>
        <w:ind w:left="-142" w:firstLine="142"/>
        <w:rPr>
          <w:sz w:val="28"/>
          <w:szCs w:val="28"/>
        </w:rPr>
      </w:pPr>
    </w:p>
    <w:p w:rsidR="00176665" w:rsidRPr="00572477" w:rsidRDefault="00176665" w:rsidP="00176665">
      <w:pPr>
        <w:snapToGrid w:val="0"/>
        <w:spacing w:line="22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утверждена постановлением Администрации Почтовского сельского поселения от 09.11.2018 № 121. </w:t>
      </w:r>
      <w:r w:rsidRPr="00572477">
        <w:rPr>
          <w:rStyle w:val="FontStyle11"/>
          <w:sz w:val="28"/>
          <w:szCs w:val="28"/>
        </w:rPr>
        <w:t>Основной целью программы является повышение энергетической эффективности, доли освещенности и надежности предоставления услуг по электроснабжению и уличному освещению, увеличение благоустроенности и безопасности населенных пунктов; сокращение расходов за потребляемые энергоресурсы повышение качества жизни населения на территории Почтовского сельского поселения.</w:t>
      </w:r>
    </w:p>
    <w:p w:rsidR="00176665" w:rsidRPr="00572477" w:rsidRDefault="00176665" w:rsidP="00176665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1. Конкретные результаты, достигнутые за 202</w:t>
      </w:r>
      <w:r w:rsidR="00E33756">
        <w:rPr>
          <w:rFonts w:ascii="Times New Roman" w:hAnsi="Times New Roman" w:cs="Times New Roman"/>
          <w:b/>
          <w:sz w:val="28"/>
          <w:szCs w:val="28"/>
        </w:rPr>
        <w:t>2</w:t>
      </w:r>
      <w:r w:rsidRPr="005724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6665" w:rsidRPr="00572477" w:rsidRDefault="00176665" w:rsidP="0017666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 и организаций по снижению объема используемых энергетических ресурсов о необходимости энергосбережения ресурсов, подготовлены и опубликованы статьи на сайте Администрации Почтовского сельского поселения. 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57247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572477">
        <w:rPr>
          <w:rFonts w:ascii="Times New Roman" w:hAnsi="Times New Roman" w:cs="Times New Roman"/>
          <w:b/>
          <w:sz w:val="28"/>
          <w:szCs w:val="28"/>
        </w:rPr>
        <w:t>и/или приоритетных проектах (программа), а также сведения о достижении контрольных событий муниципальной программы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Задачами подпрограммы 1 «Развитие и модернизация электрических сетей, включая сети уличного освещения»: являются сокращение количества бесхозяйных объектов электрических сетей; повышение доли освещенности улиц населенных пунктов Почтовского сельского  поселения.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Основное мероприятие 1.1. Разработка проектно-сметной документации </w:t>
      </w:r>
      <w:proofErr w:type="gramStart"/>
      <w:r w:rsidRPr="005724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реконструкцию объектов электрических сетей наружного (уличного) освещения  - нет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Основное мероприятие 1.2. Строительство и реконструкция объектов </w:t>
      </w:r>
      <w:r w:rsidRPr="00572477">
        <w:rPr>
          <w:rFonts w:ascii="Times New Roman" w:hAnsi="Times New Roman" w:cs="Times New Roman"/>
          <w:sz w:val="28"/>
          <w:szCs w:val="28"/>
        </w:rPr>
        <w:lastRenderedPageBreak/>
        <w:t>электрических сетей наружного (уличного) освещения – нет.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Задачами подпрограммы 2 «Энергосбережение и повышение энергетической эффективности» является снижение объема используемых энергетических ресурсов в организациях с участием муниципального образования.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Основное мероприятие 2.1. Приобретение энергосберегающего оборудования и материалов.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Основное мероприятие 2.2. Проведение 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, энергетических обследований, разработка  энергетических паспортов - выполнено. 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На сайте Администрации Почтовского сельского поселения опубликовано ряд статей на тему под названием «Энергосбережение в быту. Практические советы». 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за 202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 приведены в таблице 1 к настоящему отчету.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 приведены в таблице 2.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 представлены в таблице 3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176665" w:rsidRPr="00572477" w:rsidRDefault="00176665" w:rsidP="00176665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ar-SA"/>
        </w:rPr>
      </w:pPr>
      <w:r w:rsidRPr="00572477">
        <w:rPr>
          <w:rFonts w:ascii="Times New Roman" w:hAnsi="Times New Roman" w:cs="Times New Roman"/>
          <w:kern w:val="2"/>
          <w:sz w:val="28"/>
          <w:szCs w:val="28"/>
        </w:rPr>
        <w:t>Факторы, влияющие на ход реализации Программы, отсутствуют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2477">
        <w:rPr>
          <w:rFonts w:ascii="Times New Roman" w:hAnsi="Times New Roman" w:cs="Times New Roman"/>
          <w:b/>
          <w:iCs/>
          <w:sz w:val="28"/>
          <w:szCs w:val="28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176665" w:rsidRPr="00572477" w:rsidRDefault="00176665" w:rsidP="00176665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6665" w:rsidRPr="00572477" w:rsidRDefault="00176665" w:rsidP="00176665">
      <w:pPr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572477">
        <w:rPr>
          <w:rFonts w:ascii="Times New Roman" w:hAnsi="Times New Roman" w:cs="Times New Roman"/>
          <w:sz w:val="28"/>
          <w:szCs w:val="28"/>
        </w:rPr>
        <w:t>На реализацию основного мероприятия муниципальной программы Почтовского сельского поселения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предусмотрено </w:t>
      </w:r>
      <w:r w:rsidR="00E33756">
        <w:rPr>
          <w:rFonts w:ascii="Times New Roman" w:hAnsi="Times New Roman" w:cs="Times New Roman"/>
          <w:sz w:val="28"/>
          <w:szCs w:val="28"/>
        </w:rPr>
        <w:t xml:space="preserve">0,0 </w:t>
      </w:r>
      <w:r w:rsidRPr="00572477">
        <w:rPr>
          <w:rFonts w:ascii="Times New Roman" w:hAnsi="Times New Roman" w:cs="Times New Roman"/>
          <w:sz w:val="28"/>
          <w:szCs w:val="28"/>
        </w:rPr>
        <w:t>тыс. рублей.</w:t>
      </w:r>
      <w:r w:rsidRPr="005724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7247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возникновении экономии бюджетных ассигнований на реализацию основного мероприятия муниципальной программы Почтовского сельского поселения, при условии его исполнения в полном объеме в 202</w:t>
      </w:r>
      <w:r w:rsidR="00E3375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724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Pr="005724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приведена в таблице 4.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 </w:t>
      </w:r>
      <w:r w:rsidRPr="005724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таблице 5.</w:t>
      </w:r>
    </w:p>
    <w:p w:rsidR="00176665" w:rsidRPr="00572477" w:rsidRDefault="00176665" w:rsidP="00176665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(индикаторов) муниципальной программы, подпрограмм муниципальной программы за 202</w:t>
      </w:r>
      <w:r w:rsidR="00E33756">
        <w:rPr>
          <w:rFonts w:ascii="Times New Roman" w:hAnsi="Times New Roman" w:cs="Times New Roman"/>
          <w:b/>
          <w:sz w:val="28"/>
          <w:szCs w:val="28"/>
        </w:rPr>
        <w:t>2</w:t>
      </w:r>
      <w:r w:rsidRPr="005724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По итогам 202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года в рамках реализации муниципальной </w:t>
      </w:r>
      <w:proofErr w:type="gramStart"/>
      <w:r w:rsidRPr="00572477">
        <w:rPr>
          <w:rFonts w:ascii="Times New Roman" w:hAnsi="Times New Roman" w:cs="Times New Roman"/>
          <w:sz w:val="28"/>
          <w:szCs w:val="28"/>
        </w:rPr>
        <w:t>программы достигнут показатель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>: население информировано о современных методах экономии воды, тепла, электричества и газа.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lastRenderedPageBreak/>
        <w:t>Раздел 6. Результаты оценки эффективности реализации муниципальной программы в 202</w:t>
      </w:r>
      <w:r w:rsidR="00E33756">
        <w:rPr>
          <w:rFonts w:ascii="Times New Roman" w:hAnsi="Times New Roman" w:cs="Times New Roman"/>
          <w:b/>
          <w:sz w:val="28"/>
          <w:szCs w:val="28"/>
        </w:rPr>
        <w:t>2</w:t>
      </w:r>
      <w:r w:rsidRPr="0057247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76665" w:rsidRPr="00572477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I. Степень достижения целевых показателей муниципальной программы.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>: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показателя 1 составляет 0,5;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о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равна 0, характеризует плохой уровень эффективности реализации муниципальной программы по степени достижения целевых показателей.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II. Степень реализации основных мероприятий, финансируемых за счет всех источников финансирования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СРом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>, составляет 0, т.к. финансирование отсутствует.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III. Бюджетная эффективность реализации муниципальной программы Почтовского сельского поселения.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1.Степень реализации основных мероприятий (далее – мероприятий), финансируемых за счет средств бюджета Почтовского сельского поселения, безвозмездных поступлений в бюджет Почтовского сельского поселения отсутствуют (таблица 5).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СРм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равно 0,5, т.к. общее количество мероприятий, запланированных к реализации в отчетном году, составляет 2; количество мероприятий, выполненных в полном объеме, из числа мероприятий, запланированных к реализации в отчетном году, составляет 1.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Степень соответствия запланированному уровню расходов за счет средств бюджета Почтовского сельского поселения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ССуз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равно 0.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Эффективность использования средств бюджета Почтовского сельского поселения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составляет 0, бюджетная эффективность реализации программы признается низкой.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степень достижения целевых показателей – 0,5;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реализация основных мероприятий – 0,5;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бюджетная эффективность – 0.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Уровень реализации муниципальной программы, в целом оценивается по формуле: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УР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=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о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* 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0,5 +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СР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ом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*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 0,3 +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*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 0,2 =0,5*0,5 +0,5*0,3+0 *0,2=0,15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Соответственно уровень реализации муниципальной программы в отчетном году признается низкий.</w:t>
      </w:r>
    </w:p>
    <w:p w:rsidR="00176665" w:rsidRPr="00572477" w:rsidRDefault="00176665" w:rsidP="00176665">
      <w:pPr>
        <w:rPr>
          <w:rFonts w:ascii="Times New Roman" w:hAnsi="Times New Roman" w:cs="Times New Roman"/>
          <w:sz w:val="28"/>
          <w:szCs w:val="28"/>
        </w:rPr>
        <w:sectPr w:rsidR="00176665" w:rsidRPr="00572477">
          <w:footnotePr>
            <w:pos w:val="beneathText"/>
          </w:footnotePr>
          <w:pgSz w:w="11907" w:h="16840"/>
          <w:pgMar w:top="794" w:right="794" w:bottom="624" w:left="1134" w:header="720" w:footer="720" w:gutter="0"/>
          <w:cols w:space="720"/>
        </w:sectPr>
      </w:pPr>
    </w:p>
    <w:p w:rsidR="00917124" w:rsidRPr="00572477" w:rsidRDefault="00917124">
      <w:pPr>
        <w:pStyle w:val="20"/>
        <w:shd w:val="clear" w:color="auto" w:fill="auto"/>
        <w:spacing w:after="0"/>
        <w:ind w:firstLine="600"/>
        <w:jc w:val="both"/>
        <w:sectPr w:rsidR="00917124" w:rsidRPr="00572477" w:rsidSect="00B01E9D">
          <w:pgSz w:w="11900" w:h="16840"/>
          <w:pgMar w:top="426" w:right="737" w:bottom="799" w:left="1083" w:header="0" w:footer="3" w:gutter="0"/>
          <w:cols w:space="720"/>
          <w:noEndnote/>
          <w:docGrid w:linePitch="360"/>
        </w:sectPr>
      </w:pPr>
    </w:p>
    <w:p w:rsidR="00176665" w:rsidRPr="00572477" w:rsidRDefault="00176665" w:rsidP="00176665">
      <w:pPr>
        <w:autoSpaceDE w:val="0"/>
        <w:autoSpaceDN w:val="0"/>
        <w:adjustRightInd w:val="0"/>
        <w:ind w:right="397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176665" w:rsidRPr="00572477" w:rsidRDefault="00176665" w:rsidP="00176665">
      <w:pPr>
        <w:autoSpaceDE w:val="0"/>
        <w:autoSpaceDN w:val="0"/>
        <w:adjustRightInd w:val="0"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202</w:t>
      </w:r>
      <w:r w:rsidR="0057247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X="358" w:tblpY="41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61"/>
        <w:gridCol w:w="2410"/>
        <w:gridCol w:w="1241"/>
        <w:gridCol w:w="1134"/>
        <w:gridCol w:w="1134"/>
        <w:gridCol w:w="2127"/>
        <w:gridCol w:w="2126"/>
        <w:gridCol w:w="1417"/>
      </w:tblGrid>
      <w:tr w:rsidR="00176665" w:rsidRPr="00572477" w:rsidTr="002334B9">
        <w:trPr>
          <w:trHeight w:val="552"/>
        </w:trPr>
        <w:tc>
          <w:tcPr>
            <w:tcW w:w="534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1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</w:p>
          <w:p w:rsidR="00176665" w:rsidRPr="00572477" w:rsidRDefault="007778FB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176665" w:rsidRPr="0057247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176665" w:rsidRPr="00572477" w:rsidRDefault="00176665" w:rsidP="002334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 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(должность/ ФИО)</w:t>
            </w:r>
          </w:p>
        </w:tc>
        <w:tc>
          <w:tcPr>
            <w:tcW w:w="1241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Причины не реализации/ реализации не в полном объеме</w:t>
            </w:r>
          </w:p>
        </w:tc>
      </w:tr>
      <w:tr w:rsidR="00176665" w:rsidRPr="00572477" w:rsidTr="002334B9">
        <w:tc>
          <w:tcPr>
            <w:tcW w:w="534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2126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2334B9">
        <w:tc>
          <w:tcPr>
            <w:tcW w:w="5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6665" w:rsidRPr="00572477" w:rsidTr="002334B9">
        <w:tc>
          <w:tcPr>
            <w:tcW w:w="5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334B9"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Почтовского сельского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665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муниципального хозяйства 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Небылицына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4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популяризация применения мер по энергосбережению.</w:t>
            </w:r>
          </w:p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население информировано о необходимости энергосбережения в быту</w:t>
            </w:r>
          </w:p>
        </w:tc>
        <w:tc>
          <w:tcPr>
            <w:tcW w:w="141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муниципального хозяйства 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Небылицына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Сокращение количества бесхозяйных объектов электрических сетей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ОМ 1.1. Разработка проектно-сметной документации на строительство и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реконструкцию объектов электрических сетей наружного (уличного) освещения  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муниципального хозяйства 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Небылицына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kern w:val="2"/>
                <w:sz w:val="28"/>
                <w:szCs w:val="28"/>
              </w:rPr>
              <w:t xml:space="preserve">готовность к финансированию строительства и </w:t>
            </w:r>
            <w:r w:rsidRPr="00572477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реконструкции электрических сетей наружного (уличного) освещения  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 1.2.Строительство и</w:t>
            </w:r>
          </w:p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муниципального хозяйства 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Небылицына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Pr="00572477">
              <w:rPr>
                <w:rFonts w:ascii="Times New Roman" w:hAnsi="Times New Roman"/>
                <w:sz w:val="28"/>
                <w:szCs w:val="28"/>
              </w:rPr>
              <w:br/>
              <w:t>уровня освещенности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муниципального хозяйства 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Небылицына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Повышение энергетической эффективности организаций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Повышение энергетической эффективности организаций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2.1. Приобретение </w:t>
            </w:r>
          </w:p>
          <w:p w:rsidR="002334B9" w:rsidRPr="00572477" w:rsidRDefault="002334B9" w:rsidP="002334B9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энергосберегающего оборудования и материалов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муниципального хозяйства 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Небылицына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2.2. Проведение 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энергоаудита</w:t>
            </w:r>
            <w:proofErr w:type="spellEnd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муниципального хозяйства 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Небылицына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572477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муниципальной программы за 202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6095"/>
        <w:gridCol w:w="1417"/>
        <w:gridCol w:w="1418"/>
        <w:gridCol w:w="1276"/>
      </w:tblGrid>
      <w:tr w:rsidR="00176665" w:rsidRPr="00572477" w:rsidTr="0084657D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  <w:t>расходы (тыс. рублей),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&lt;1&gt;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6665" w:rsidRPr="00572477" w:rsidTr="0084657D">
        <w:trPr>
          <w:trHeight w:val="54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</w:t>
            </w:r>
          </w:p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3756" w:rsidRPr="00572477" w:rsidTr="0084657D">
        <w:trPr>
          <w:trHeight w:val="217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Почтовского сельского поселения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  <w:p w:rsidR="00E33756" w:rsidRPr="00572477" w:rsidRDefault="00E33756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4856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4856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3756" w:rsidRPr="00572477" w:rsidTr="0084657D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23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бюджет Почтовского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0036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0036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0036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6665" w:rsidRPr="00572477" w:rsidTr="0084657D">
        <w:trPr>
          <w:trHeight w:val="11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в 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9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5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бюджета Константиновского района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9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756" w:rsidRPr="00572477" w:rsidTr="0084657D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3756" w:rsidRPr="00572477" w:rsidTr="0084657D">
        <w:trPr>
          <w:trHeight w:val="22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бюджет Почтовского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6665" w:rsidRPr="00572477" w:rsidTr="0084657D">
        <w:trPr>
          <w:trHeight w:val="1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в 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14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3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бюджета Константиновского района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3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756" w:rsidRPr="00572477" w:rsidTr="0084657D">
        <w:trPr>
          <w:trHeight w:val="178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3756" w:rsidRPr="00572477" w:rsidTr="0084657D">
        <w:trPr>
          <w:trHeight w:val="16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бюджет Почтовского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6665" w:rsidRPr="00572477" w:rsidTr="0084657D">
        <w:trPr>
          <w:trHeight w:val="12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в 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31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бюджета Константиновского района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665" w:rsidRPr="00572477" w:rsidRDefault="00176665" w:rsidP="001766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572477">
      <w:pPr>
        <w:pStyle w:val="af0"/>
        <w:ind w:right="397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572477">
      <w:pPr>
        <w:pStyle w:val="af0"/>
        <w:ind w:right="397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76665" w:rsidRPr="00572477" w:rsidRDefault="00176665" w:rsidP="001766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</w:t>
      </w:r>
    </w:p>
    <w:p w:rsidR="00176665" w:rsidRPr="00572477" w:rsidRDefault="00176665" w:rsidP="001766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176665" w:rsidRPr="00572477" w:rsidRDefault="00176665" w:rsidP="001766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597" w:type="dxa"/>
        <w:tblCellMar>
          <w:left w:w="75" w:type="dxa"/>
          <w:right w:w="75" w:type="dxa"/>
        </w:tblCellMar>
        <w:tblLook w:val="00A0"/>
      </w:tblPr>
      <w:tblGrid>
        <w:gridCol w:w="712"/>
        <w:gridCol w:w="8301"/>
        <w:gridCol w:w="1405"/>
        <w:gridCol w:w="879"/>
        <w:gridCol w:w="780"/>
        <w:gridCol w:w="780"/>
        <w:gridCol w:w="2536"/>
      </w:tblGrid>
      <w:tr w:rsidR="00176665" w:rsidRPr="00572477" w:rsidTr="0084657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и наименование</w:t>
            </w:r>
          </w:p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Единицы</w:t>
            </w:r>
          </w:p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Значения показателей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программы, 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 муниципальной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Обоснование отклонений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значений показателя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на конец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отчетного года   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</w:tr>
      <w:tr w:rsidR="00176665" w:rsidRPr="00572477" w:rsidTr="008465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E3375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33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E3375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E33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76665" w:rsidRPr="00572477" w:rsidTr="0084657D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Style w:val="af3"/>
                <w:rFonts w:ascii="Times New Roman" w:hAnsi="Times New Roman" w:cs="Times New Roman"/>
                <w:b w:val="0"/>
                <w:bCs/>
                <w:kern w:val="2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</w:t>
            </w:r>
            <w:proofErr w:type="spellStart"/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развитие энергетики»</w:t>
            </w:r>
          </w:p>
        </w:tc>
      </w:tr>
      <w:tr w:rsidR="00176665" w:rsidRPr="00572477" w:rsidTr="0084657D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1. Доля фактически освещенных улиц в общей протяженности улиц населенных пунктов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 Объем потребления энергоресурсов в организациях, оплачиваемых из бюджета.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«Развитие и модернизация электрических сетей уличного освещения»</w:t>
            </w: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«Энергосбережение и повышение энергетической эффективности»</w:t>
            </w: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2.1. Доля муниципальных предприятий и учреждений, имеющих энергетические паспорта; акты энергетических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обследований.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2.2. Доля объема электрической энергии (ЭЭ), потребляемой бюджетным учреждением (БУ), расчеты за которую осуществляются на основании показаний приборов учета, в общем объеме ЭЭ, потребляемой БУ на территории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334B9" w:rsidRPr="00572477" w:rsidRDefault="002334B9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477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477">
        <w:rPr>
          <w:rFonts w:ascii="Times New Roman" w:hAnsi="Times New Roman" w:cs="Times New Roman"/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основным мероприятий, мероприятий ведомственных целевых программ муниципальной программы, в том числе в результате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72477">
        <w:rPr>
          <w:rFonts w:ascii="Times New Roman" w:hAnsi="Times New Roman" w:cs="Times New Roman"/>
          <w:bCs/>
          <w:sz w:val="28"/>
          <w:szCs w:val="28"/>
        </w:rPr>
        <w:t xml:space="preserve">проведения закупок, при условии их исполнения в полном объеме в </w:t>
      </w:r>
      <w:r w:rsidRPr="00572477">
        <w:rPr>
          <w:rFonts w:ascii="Times New Roman" w:hAnsi="Times New Roman" w:cs="Times New Roman"/>
          <w:bCs/>
          <w:iCs/>
          <w:sz w:val="28"/>
          <w:szCs w:val="28"/>
        </w:rPr>
        <w:t xml:space="preserve">отчетном </w:t>
      </w:r>
      <w:r w:rsidRPr="00572477">
        <w:rPr>
          <w:rFonts w:ascii="Times New Roman" w:hAnsi="Times New Roman" w:cs="Times New Roman"/>
          <w:bCs/>
          <w:sz w:val="28"/>
          <w:szCs w:val="28"/>
        </w:rPr>
        <w:t>году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0348"/>
        <w:gridCol w:w="1275"/>
        <w:gridCol w:w="1276"/>
        <w:gridCol w:w="1134"/>
        <w:gridCol w:w="1134"/>
      </w:tblGrid>
      <w:tr w:rsidR="00176665" w:rsidRPr="00572477" w:rsidTr="0084657D">
        <w:trPr>
          <w:trHeight w:val="645"/>
        </w:trPr>
        <w:tc>
          <w:tcPr>
            <w:tcW w:w="392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8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инвестиционным расходам – в разрезе объектов) </w:t>
            </w:r>
            <w:hyperlink w:anchor="Par1127" w:history="1">
              <w:r w:rsidRPr="0057247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5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Ожидаемый</w:t>
            </w: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2268" w:type="dxa"/>
            <w:gridSpan w:val="2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176665" w:rsidRPr="00572477" w:rsidTr="0084657D">
        <w:trPr>
          <w:trHeight w:val="753"/>
        </w:trPr>
        <w:tc>
          <w:tcPr>
            <w:tcW w:w="392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результате проведения закупок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«Развитие и </w:t>
            </w:r>
          </w:p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модернизация электрических сетей уличного освещения»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spacing w:before="40"/>
              <w:ind w:right="-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1.2 Строительство и</w:t>
            </w:r>
          </w:p>
          <w:p w:rsidR="00176665" w:rsidRPr="00572477" w:rsidRDefault="00176665" w:rsidP="0084657D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2 «</w:t>
            </w: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Энергосбережение и повышение энергетической эффективности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2.1. Приобретение </w:t>
            </w:r>
          </w:p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 xml:space="preserve">энергосберегающего оборудования и материалов 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2.2. Проведение 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энергоаудита</w:t>
            </w:r>
            <w:proofErr w:type="spellEnd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572477">
      <w:pPr>
        <w:pStyle w:val="af0"/>
        <w:ind w:right="255"/>
        <w:rPr>
          <w:rFonts w:ascii="Times New Roman" w:hAnsi="Times New Roman" w:cs="Times New Roman"/>
          <w:sz w:val="28"/>
          <w:szCs w:val="28"/>
        </w:rPr>
      </w:pPr>
    </w:p>
    <w:p w:rsidR="002334B9" w:rsidRPr="00572477" w:rsidRDefault="002334B9" w:rsidP="00572477">
      <w:pPr>
        <w:pStyle w:val="af0"/>
        <w:ind w:right="255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Информация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программ, 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финансируемых за счет всех источников финансирования, 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72477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686"/>
        <w:gridCol w:w="3118"/>
        <w:gridCol w:w="2693"/>
      </w:tblGrid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ОМ 1.1.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 1.2.Строительство и</w:t>
            </w:r>
          </w:p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2.1. Приобретение </w:t>
            </w:r>
          </w:p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энергосберегающего оборудования и материалов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2.2. Проведение 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энергоаудита</w:t>
            </w:r>
            <w:proofErr w:type="spellEnd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572477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572477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572477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7124" w:rsidRPr="00572477" w:rsidRDefault="0091712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17124" w:rsidRPr="00572477" w:rsidRDefault="00917124">
      <w:pPr>
        <w:spacing w:before="106" w:after="106" w:line="240" w:lineRule="exact"/>
        <w:rPr>
          <w:rFonts w:ascii="Times New Roman" w:hAnsi="Times New Roman" w:cs="Times New Roman"/>
          <w:sz w:val="28"/>
          <w:szCs w:val="28"/>
        </w:rPr>
      </w:pPr>
    </w:p>
    <w:sectPr w:rsidR="00917124" w:rsidRPr="00572477" w:rsidSect="00176665">
      <w:headerReference w:type="default" r:id="rId7"/>
      <w:pgSz w:w="16840" w:h="11900" w:orient="landscape"/>
      <w:pgMar w:top="746" w:right="0" w:bottom="125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28" w:rsidRDefault="00ED0928" w:rsidP="00917124">
      <w:r>
        <w:separator/>
      </w:r>
    </w:p>
  </w:endnote>
  <w:endnote w:type="continuationSeparator" w:id="0">
    <w:p w:rsidR="00ED0928" w:rsidRDefault="00ED0928" w:rsidP="0091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28" w:rsidRDefault="00ED0928"/>
  </w:footnote>
  <w:footnote w:type="continuationSeparator" w:id="0">
    <w:p w:rsidR="00ED0928" w:rsidRDefault="00ED09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24" w:rsidRDefault="009171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ECF"/>
    <w:multiLevelType w:val="multilevel"/>
    <w:tmpl w:val="AB0EB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6562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7124"/>
    <w:rsid w:val="000016EF"/>
    <w:rsid w:val="00035FAF"/>
    <w:rsid w:val="00042E85"/>
    <w:rsid w:val="000F5B8D"/>
    <w:rsid w:val="001204FE"/>
    <w:rsid w:val="001409AB"/>
    <w:rsid w:val="001514BA"/>
    <w:rsid w:val="001758C6"/>
    <w:rsid w:val="00176665"/>
    <w:rsid w:val="001B1E9E"/>
    <w:rsid w:val="00220067"/>
    <w:rsid w:val="002306BE"/>
    <w:rsid w:val="002334B9"/>
    <w:rsid w:val="00257F7C"/>
    <w:rsid w:val="002D2BEF"/>
    <w:rsid w:val="00332911"/>
    <w:rsid w:val="00333C20"/>
    <w:rsid w:val="003A14D6"/>
    <w:rsid w:val="003E1DBD"/>
    <w:rsid w:val="00401D96"/>
    <w:rsid w:val="004D0470"/>
    <w:rsid w:val="005140C6"/>
    <w:rsid w:val="00536883"/>
    <w:rsid w:val="00542881"/>
    <w:rsid w:val="00572477"/>
    <w:rsid w:val="005C32FC"/>
    <w:rsid w:val="005E5067"/>
    <w:rsid w:val="00613D6A"/>
    <w:rsid w:val="006157A3"/>
    <w:rsid w:val="00654A61"/>
    <w:rsid w:val="00695271"/>
    <w:rsid w:val="006F5A39"/>
    <w:rsid w:val="00703FF6"/>
    <w:rsid w:val="007216A4"/>
    <w:rsid w:val="007311F9"/>
    <w:rsid w:val="0076431C"/>
    <w:rsid w:val="007778FB"/>
    <w:rsid w:val="007B6F17"/>
    <w:rsid w:val="007E17D5"/>
    <w:rsid w:val="007F3C43"/>
    <w:rsid w:val="00917124"/>
    <w:rsid w:val="00924522"/>
    <w:rsid w:val="00962631"/>
    <w:rsid w:val="009B027F"/>
    <w:rsid w:val="009D2F86"/>
    <w:rsid w:val="009E6DF4"/>
    <w:rsid w:val="00A078FA"/>
    <w:rsid w:val="00AE3E74"/>
    <w:rsid w:val="00B01E9D"/>
    <w:rsid w:val="00B22442"/>
    <w:rsid w:val="00B5460B"/>
    <w:rsid w:val="00C171FD"/>
    <w:rsid w:val="00CB4B3C"/>
    <w:rsid w:val="00CC7149"/>
    <w:rsid w:val="00CD5101"/>
    <w:rsid w:val="00D101B6"/>
    <w:rsid w:val="00D539F5"/>
    <w:rsid w:val="00D7434D"/>
    <w:rsid w:val="00D86E5F"/>
    <w:rsid w:val="00D87FA1"/>
    <w:rsid w:val="00DE6884"/>
    <w:rsid w:val="00E038E3"/>
    <w:rsid w:val="00E07FBD"/>
    <w:rsid w:val="00E17B96"/>
    <w:rsid w:val="00E21D27"/>
    <w:rsid w:val="00E33756"/>
    <w:rsid w:val="00E82CDD"/>
    <w:rsid w:val="00ED0928"/>
    <w:rsid w:val="00ED276F"/>
    <w:rsid w:val="00F35D96"/>
    <w:rsid w:val="00F56761"/>
    <w:rsid w:val="00F84922"/>
    <w:rsid w:val="00FD336E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12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171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1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91712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sid w:val="00917124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Колонтитул_"/>
    <w:basedOn w:val="a0"/>
    <w:link w:val="a7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91712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712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917124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17124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17124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917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91712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917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99"/>
    <w:rsid w:val="00CB4B3C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a">
    <w:name w:val="Основной текст Знак"/>
    <w:basedOn w:val="a0"/>
    <w:link w:val="a9"/>
    <w:uiPriority w:val="99"/>
    <w:rsid w:val="00CB4B3C"/>
    <w:rPr>
      <w:rFonts w:ascii="Times New Roman" w:eastAsia="Times New Roman" w:hAnsi="Times New Roman" w:cs="Times New Roman"/>
      <w:lang w:eastAsia="ar-SA" w:bidi="ar-SA"/>
    </w:rPr>
  </w:style>
  <w:style w:type="character" w:customStyle="1" w:styleId="24">
    <w:name w:val="Основной шрифт абзаца2"/>
    <w:rsid w:val="00FD336E"/>
  </w:style>
  <w:style w:type="paragraph" w:customStyle="1" w:styleId="ConsPlusCell">
    <w:name w:val="ConsPlusCell"/>
    <w:uiPriority w:val="99"/>
    <w:rsid w:val="00FD336E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Postan">
    <w:name w:val="Postan"/>
    <w:basedOn w:val="a"/>
    <w:uiPriority w:val="99"/>
    <w:rsid w:val="00FD336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654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4A61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54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4A61"/>
    <w:rPr>
      <w:color w:val="000000"/>
    </w:rPr>
  </w:style>
  <w:style w:type="character" w:customStyle="1" w:styleId="af">
    <w:name w:val="Без интервала Знак"/>
    <w:link w:val="af0"/>
    <w:locked/>
    <w:rsid w:val="00176665"/>
    <w:rPr>
      <w:rFonts w:ascii="Calibri" w:hAnsi="Calibri"/>
      <w:sz w:val="22"/>
      <w:szCs w:val="22"/>
    </w:rPr>
  </w:style>
  <w:style w:type="paragraph" w:styleId="af0">
    <w:name w:val="No Spacing"/>
    <w:link w:val="af"/>
    <w:qFormat/>
    <w:rsid w:val="00176665"/>
    <w:pPr>
      <w:widowControl/>
      <w:tabs>
        <w:tab w:val="left" w:pos="708"/>
      </w:tabs>
      <w:suppressAutoHyphens/>
      <w:spacing w:line="100" w:lineRule="atLeast"/>
    </w:pPr>
    <w:rPr>
      <w:rFonts w:ascii="Calibri" w:hAnsi="Calibri"/>
      <w:sz w:val="22"/>
      <w:szCs w:val="22"/>
    </w:rPr>
  </w:style>
  <w:style w:type="paragraph" w:customStyle="1" w:styleId="14">
    <w:name w:val="Обычный + 14 пт"/>
    <w:basedOn w:val="a"/>
    <w:rsid w:val="00176665"/>
    <w:pPr>
      <w:widowControl/>
      <w:suppressAutoHyphens/>
      <w:ind w:left="3600" w:firstLine="720"/>
    </w:pPr>
    <w:rPr>
      <w:rFonts w:ascii="Times New Roman" w:eastAsia="Times New Roman" w:hAnsi="Times New Roman" w:cs="Times New Roman"/>
      <w:color w:val="auto"/>
      <w:spacing w:val="-4"/>
      <w:sz w:val="28"/>
      <w:szCs w:val="28"/>
      <w:lang w:eastAsia="ar-SA" w:bidi="ar-SA"/>
    </w:rPr>
  </w:style>
  <w:style w:type="paragraph" w:customStyle="1" w:styleId="Style4">
    <w:name w:val="Style4"/>
    <w:basedOn w:val="a"/>
    <w:uiPriority w:val="99"/>
    <w:rsid w:val="00176665"/>
    <w:pPr>
      <w:autoSpaceDE w:val="0"/>
      <w:autoSpaceDN w:val="0"/>
      <w:adjustRightInd w:val="0"/>
      <w:spacing w:line="299" w:lineRule="exact"/>
      <w:ind w:firstLine="84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176665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_"/>
    <w:link w:val="11"/>
    <w:uiPriority w:val="99"/>
    <w:locked/>
    <w:rsid w:val="0017666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176665"/>
    <w:pPr>
      <w:shd w:val="clear" w:color="auto" w:fill="FFFFFF"/>
      <w:spacing w:before="420" w:line="624" w:lineRule="exact"/>
    </w:pPr>
    <w:rPr>
      <w:color w:val="auto"/>
      <w:sz w:val="26"/>
      <w:szCs w:val="26"/>
    </w:rPr>
  </w:style>
  <w:style w:type="paragraph" w:customStyle="1" w:styleId="13">
    <w:name w:val="Без интервала1"/>
    <w:rsid w:val="00176665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FontStyle11">
    <w:name w:val="Font Style11"/>
    <w:rsid w:val="00176665"/>
    <w:rPr>
      <w:rFonts w:ascii="Times New Roman" w:hAnsi="Times New Roman" w:cs="Times New Roman" w:hint="default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176665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3">
    <w:name w:val="Цветовое выделение"/>
    <w:rsid w:val="00176665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Александр</dc:creator>
  <cp:lastModifiedBy>пол</cp:lastModifiedBy>
  <cp:revision>6</cp:revision>
  <cp:lastPrinted>2020-07-14T05:48:00Z</cp:lastPrinted>
  <dcterms:created xsi:type="dcterms:W3CDTF">2023-03-23T06:18:00Z</dcterms:created>
  <dcterms:modified xsi:type="dcterms:W3CDTF">2023-03-23T12:27:00Z</dcterms:modified>
</cp:coreProperties>
</file>