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4" w:rsidRPr="00514501" w:rsidRDefault="009553D4" w:rsidP="009553D4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553D4" w:rsidRPr="00514501" w:rsidRDefault="009553D4" w:rsidP="0095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9553D4" w:rsidRPr="00514501" w:rsidRDefault="009553D4" w:rsidP="0095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КОНСТАНТИНОВСКИЙ РАЙОН</w:t>
      </w:r>
    </w:p>
    <w:p w:rsidR="009553D4" w:rsidRPr="00514501" w:rsidRDefault="009553D4" w:rsidP="0095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553D4" w:rsidRPr="00514501" w:rsidRDefault="009553D4" w:rsidP="00955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«ПОЧТОВСКОЕ СЕЛЬСКОЕ ПОСЕЛЕНИЕ»</w:t>
      </w:r>
    </w:p>
    <w:p w:rsidR="009553D4" w:rsidRPr="00514501" w:rsidRDefault="009553D4" w:rsidP="009553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СОБРАНИЕ ДЕПУТАТОВ ПОЧТОВСКОГО СЕЛЬСКОГО ПОСЕЛЕНИЯ</w:t>
      </w:r>
    </w:p>
    <w:p w:rsidR="009553D4" w:rsidRPr="00514501" w:rsidRDefault="009553D4" w:rsidP="009553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3D4" w:rsidRPr="00514501" w:rsidRDefault="009553D4" w:rsidP="009553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РЕШЕНИЕ</w:t>
      </w:r>
    </w:p>
    <w:p w:rsidR="009553D4" w:rsidRPr="00514501" w:rsidRDefault="009553D4" w:rsidP="00955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859" w:rsidRDefault="009553D4" w:rsidP="007A6859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7A6859">
        <w:rPr>
          <w:rFonts w:ascii="Times New Roman" w:hAnsi="Times New Roman"/>
          <w:sz w:val="24"/>
          <w:szCs w:val="24"/>
        </w:rPr>
        <w:t xml:space="preserve">О проекте </w:t>
      </w:r>
      <w:r w:rsidR="00404E97">
        <w:rPr>
          <w:rFonts w:ascii="Times New Roman" w:hAnsi="Times New Roman"/>
          <w:sz w:val="24"/>
          <w:szCs w:val="24"/>
        </w:rPr>
        <w:t xml:space="preserve">решения «О </w:t>
      </w:r>
      <w:r w:rsidRPr="007A6859">
        <w:rPr>
          <w:rFonts w:ascii="Times New Roman" w:hAnsi="Times New Roman"/>
          <w:sz w:val="24"/>
          <w:szCs w:val="24"/>
        </w:rPr>
        <w:t>внесени</w:t>
      </w:r>
      <w:r w:rsidR="00404E97">
        <w:rPr>
          <w:rFonts w:ascii="Times New Roman" w:hAnsi="Times New Roman"/>
          <w:sz w:val="24"/>
          <w:szCs w:val="24"/>
        </w:rPr>
        <w:t>и</w:t>
      </w:r>
      <w:r w:rsidRPr="007A6859">
        <w:rPr>
          <w:rFonts w:ascii="Times New Roman" w:hAnsi="Times New Roman"/>
          <w:sz w:val="24"/>
          <w:szCs w:val="24"/>
        </w:rPr>
        <w:t xml:space="preserve"> изменений и дополнений в Устав </w:t>
      </w:r>
    </w:p>
    <w:p w:rsidR="009553D4" w:rsidRPr="007A6859" w:rsidRDefault="009553D4" w:rsidP="007A6859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7A6859">
        <w:rPr>
          <w:rFonts w:ascii="Times New Roman" w:hAnsi="Times New Roman"/>
          <w:sz w:val="24"/>
          <w:szCs w:val="24"/>
        </w:rPr>
        <w:t>муниципального образования «Почтовское сельское поселение»</w:t>
      </w:r>
    </w:p>
    <w:p w:rsidR="00F55AB6" w:rsidRPr="007A6859" w:rsidRDefault="00F55AB6" w:rsidP="007E70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AB6" w:rsidRPr="00514501" w:rsidRDefault="00F55AB6" w:rsidP="00F55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55AB6" w:rsidRPr="00514501" w:rsidTr="005B52EE">
        <w:tc>
          <w:tcPr>
            <w:tcW w:w="3284" w:type="dxa"/>
          </w:tcPr>
          <w:p w:rsidR="00F55AB6" w:rsidRPr="00514501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0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55AB6" w:rsidRPr="00514501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01">
              <w:rPr>
                <w:rFonts w:ascii="Times New Roman" w:hAnsi="Times New Roman"/>
                <w:sz w:val="24"/>
                <w:szCs w:val="24"/>
              </w:rPr>
              <w:t>Собранием депутатов</w:t>
            </w:r>
          </w:p>
        </w:tc>
        <w:tc>
          <w:tcPr>
            <w:tcW w:w="2944" w:type="dxa"/>
          </w:tcPr>
          <w:p w:rsidR="00F55AB6" w:rsidRPr="00514501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5AB6" w:rsidRPr="00514501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514501" w:rsidRDefault="00985105" w:rsidP="00453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 w:rsidR="007A6859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F55AB6" w:rsidRPr="005145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55AB6" w:rsidRPr="00514501" w:rsidRDefault="00F55AB6" w:rsidP="00F55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D4" w:rsidRPr="00514501" w:rsidRDefault="0034276A" w:rsidP="009553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6A"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76A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9553D4" w:rsidRPr="0034276A">
        <w:rPr>
          <w:rFonts w:ascii="Times New Roman" w:hAnsi="Times New Roman"/>
          <w:sz w:val="24"/>
          <w:szCs w:val="24"/>
        </w:rPr>
        <w:t>,</w:t>
      </w:r>
      <w:r w:rsidR="009553D4" w:rsidRPr="00514501">
        <w:rPr>
          <w:rFonts w:ascii="Times New Roman" w:hAnsi="Times New Roman"/>
          <w:sz w:val="24"/>
          <w:szCs w:val="24"/>
        </w:rPr>
        <w:t xml:space="preserve"> статьей </w:t>
      </w:r>
      <w:r w:rsidR="006B5D21">
        <w:rPr>
          <w:rFonts w:ascii="Times New Roman" w:hAnsi="Times New Roman"/>
          <w:sz w:val="24"/>
          <w:szCs w:val="24"/>
        </w:rPr>
        <w:t>28</w:t>
      </w:r>
      <w:r w:rsidR="009553D4" w:rsidRPr="00514501">
        <w:rPr>
          <w:rFonts w:ascii="Times New Roman" w:hAnsi="Times New Roman"/>
          <w:sz w:val="24"/>
          <w:szCs w:val="24"/>
        </w:rPr>
        <w:t xml:space="preserve"> Устава муниципального образования «Почтовское сельское поселение», </w:t>
      </w:r>
    </w:p>
    <w:p w:rsidR="009553D4" w:rsidRPr="00514501" w:rsidRDefault="009553D4" w:rsidP="009553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6859" w:rsidRDefault="009553D4" w:rsidP="007A6859">
      <w:pPr>
        <w:tabs>
          <w:tab w:val="left" w:pos="709"/>
          <w:tab w:val="right" w:pos="7938"/>
          <w:tab w:val="right" w:pos="9639"/>
        </w:tabs>
        <w:spacing w:after="0" w:line="240" w:lineRule="auto"/>
        <w:ind w:left="1701" w:right="1985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9553D4" w:rsidRPr="00514501" w:rsidRDefault="009553D4" w:rsidP="007A6859">
      <w:pPr>
        <w:tabs>
          <w:tab w:val="left" w:pos="709"/>
          <w:tab w:val="right" w:pos="7938"/>
          <w:tab w:val="right" w:pos="9639"/>
        </w:tabs>
        <w:spacing w:after="0" w:line="240" w:lineRule="auto"/>
        <w:ind w:left="1701" w:right="1985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 xml:space="preserve">ПОЧТОВСКОГО СЕЛЬСКОГО ПОСЕЛЕНИЯ </w:t>
      </w:r>
    </w:p>
    <w:p w:rsidR="007A6859" w:rsidRDefault="009553D4" w:rsidP="007A6859">
      <w:pPr>
        <w:tabs>
          <w:tab w:val="left" w:pos="709"/>
          <w:tab w:val="right" w:pos="7938"/>
          <w:tab w:val="right" w:pos="9639"/>
        </w:tabs>
        <w:spacing w:after="0" w:line="240" w:lineRule="auto"/>
        <w:ind w:left="1701" w:right="1985"/>
        <w:jc w:val="center"/>
        <w:rPr>
          <w:rFonts w:ascii="Times New Roman" w:hAnsi="Times New Roman"/>
          <w:b/>
          <w:sz w:val="24"/>
          <w:szCs w:val="24"/>
        </w:rPr>
      </w:pPr>
      <w:r w:rsidRPr="00514501">
        <w:rPr>
          <w:rFonts w:ascii="Times New Roman" w:hAnsi="Times New Roman"/>
          <w:b/>
          <w:sz w:val="24"/>
          <w:szCs w:val="24"/>
        </w:rPr>
        <w:t>РЕШИЛО:</w:t>
      </w:r>
    </w:p>
    <w:p w:rsidR="009553D4" w:rsidRPr="00514501" w:rsidRDefault="009553D4" w:rsidP="007A6859">
      <w:pPr>
        <w:tabs>
          <w:tab w:val="left" w:pos="709"/>
          <w:tab w:val="right" w:pos="7938"/>
          <w:tab w:val="right" w:pos="9639"/>
        </w:tabs>
        <w:spacing w:after="0" w:line="240" w:lineRule="auto"/>
        <w:ind w:left="1701" w:right="1985"/>
        <w:jc w:val="center"/>
        <w:rPr>
          <w:rFonts w:ascii="Times New Roman" w:hAnsi="Times New Roman"/>
          <w:sz w:val="24"/>
          <w:szCs w:val="24"/>
        </w:rPr>
      </w:pPr>
      <w:r w:rsidRPr="00514501">
        <w:rPr>
          <w:rFonts w:ascii="Times New Roman" w:hAnsi="Times New Roman"/>
          <w:bCs/>
          <w:sz w:val="24"/>
          <w:szCs w:val="24"/>
        </w:rPr>
        <w:t xml:space="preserve"> </w:t>
      </w:r>
    </w:p>
    <w:p w:rsidR="00404E97" w:rsidRPr="007A6859" w:rsidRDefault="00404E97" w:rsidP="00404E97">
      <w:pPr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Принят</w:t>
      </w:r>
      <w:r w:rsidR="006B5D2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проект решения «О </w:t>
      </w:r>
      <w:r w:rsidRPr="007A6859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и</w:t>
      </w:r>
      <w:r w:rsidRPr="007A6859">
        <w:rPr>
          <w:rFonts w:ascii="Times New Roman" w:hAnsi="Times New Roman"/>
          <w:sz w:val="24"/>
          <w:szCs w:val="24"/>
        </w:rPr>
        <w:t xml:space="preserve"> изменений и дополнений в Устав муниципального образования «Почтовское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404E97" w:rsidRDefault="00404E97" w:rsidP="00404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AB6" w:rsidRPr="00514501" w:rsidRDefault="00404E97" w:rsidP="00404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AB6" w:rsidRPr="00514501">
        <w:rPr>
          <w:rFonts w:ascii="Times New Roman" w:hAnsi="Times New Roman"/>
          <w:sz w:val="24"/>
          <w:szCs w:val="24"/>
        </w:rPr>
        <w:t>. Внести в Устав муниципального образования «</w:t>
      </w:r>
      <w:r w:rsidR="009553D4" w:rsidRPr="00514501">
        <w:rPr>
          <w:rFonts w:ascii="Times New Roman" w:hAnsi="Times New Roman"/>
          <w:sz w:val="24"/>
          <w:szCs w:val="24"/>
        </w:rPr>
        <w:t>Почтовское</w:t>
      </w:r>
      <w:r w:rsidR="00F55AB6" w:rsidRPr="00514501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</w:t>
      </w:r>
      <w:r w:rsidR="00CE774A">
        <w:rPr>
          <w:rFonts w:ascii="Times New Roman" w:hAnsi="Times New Roman"/>
          <w:sz w:val="24"/>
          <w:szCs w:val="24"/>
        </w:rPr>
        <w:t xml:space="preserve"> и дополнения</w:t>
      </w:r>
      <w:r w:rsidR="00F55AB6" w:rsidRPr="00514501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2"/>
      </w:tblGrid>
      <w:tr w:rsidR="007A6859" w:rsidRPr="007A6859" w:rsidTr="007A6859">
        <w:tc>
          <w:tcPr>
            <w:tcW w:w="10312" w:type="dxa"/>
            <w:shd w:val="clear" w:color="auto" w:fill="auto"/>
          </w:tcPr>
          <w:p w:rsidR="00404E97" w:rsidRDefault="00404E97" w:rsidP="007A6859">
            <w:pPr>
              <w:spacing w:line="240" w:lineRule="atLeast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6859" w:rsidRPr="007A6859" w:rsidRDefault="007A6859" w:rsidP="007A6859">
            <w:pPr>
              <w:spacing w:line="240" w:lineRule="atLeast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Статью 2 дополнить пунктами 6 и 7</w:t>
            </w:r>
            <w:r w:rsidRPr="007A6859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</w:t>
            </w: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A6859" w:rsidRPr="007A6859" w:rsidRDefault="007A6859" w:rsidP="007A6859">
            <w:pPr>
              <w:widowControl w:val="0"/>
              <w:adjustRightInd w:val="0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>«6. В целях решения вопросов местного значения органы местного самоуправления Почтовского сельского поселения обладают полномочиями, предусмотренными частью 1 статьи 17 Федерального закона «Об общих принципах организации местного самоуправления в Российской Федерации», которые осуществляются ими самостоятельно.</w:t>
            </w:r>
          </w:p>
          <w:p w:rsidR="007A6859" w:rsidRPr="007A6859" w:rsidRDefault="007A6859" w:rsidP="002801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68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7. </w:t>
            </w:r>
            <w:proofErr w:type="gramStart"/>
            <w:r w:rsidRPr="007A68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Полномочия органов местного самоуправления </w:t>
            </w:r>
            <w:r w:rsidRPr="007A6859">
              <w:rPr>
                <w:rFonts w:ascii="Times New Roman" w:hAnsi="Times New Roman"/>
                <w:sz w:val="24"/>
                <w:szCs w:val="24"/>
              </w:rPr>
              <w:t>Почтовского</w:t>
            </w:r>
            <w:r w:rsidRPr="007A68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по решению вопросов в области градостроительной деятельности, указанные в части 1 статьи 2 Областного закона</w:t>
            </w:r>
            <w:r w:rsidR="002801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A6859">
              <w:rPr>
                <w:rFonts w:ascii="Times New Roman" w:hAnsi="Times New Roman"/>
                <w:bCs/>
                <w:iCs/>
                <w:sz w:val="24"/>
                <w:szCs w:val="24"/>
              </w:rPr>
              <w:t>от 28 октября 2022 года № 756-ЗС «О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 от 28 октября 2022 года № 756-ЗС), осуществляются исполнительным органом Ростовской области, уполномоченным</w:t>
            </w:r>
            <w:proofErr w:type="gramEnd"/>
            <w:r w:rsidRPr="007A68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осуществление функций по территориальному развитию, архитектуре, градостроительству, в соответствии с Областным законом от 28 октября 2022 года № 756-ЗС»;</w:t>
            </w:r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2)  Абзац первый пункта 2 статьи 10 изложить в новой редакции:</w:t>
            </w:r>
          </w:p>
          <w:p w:rsidR="007A6859" w:rsidRPr="007A6859" w:rsidRDefault="007A6859" w:rsidP="007A685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>«2. Муниципальные выборы назначаются Собранием депутатов Почтовского сельского поселения.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859">
              <w:rPr>
                <w:rFonts w:ascii="Times New Roman" w:hAnsi="Times New Roman"/>
                <w:sz w:val="24"/>
                <w:szCs w:val="24"/>
              </w:rPr>
              <w:t>В случаях, установленных Федеральным законом от 12 июня 2002 года № 67-ФЗ</w:t>
            </w:r>
            <w:r w:rsidRPr="007A6859">
              <w:rPr>
                <w:rFonts w:ascii="Times New Roman" w:hAnsi="Times New Roman"/>
                <w:sz w:val="24"/>
                <w:szCs w:val="24"/>
              </w:rPr>
              <w:br/>
            </w:r>
            <w:r w:rsidRPr="007A6859">
              <w:rPr>
                <w:rFonts w:ascii="Times New Roman" w:hAnsi="Times New Roman"/>
                <w:sz w:val="24"/>
                <w:szCs w:val="24"/>
              </w:rPr>
              <w:lastRenderedPageBreak/>
              <w:t>«Об основных гарантиях избирательных прав и права на участие в референдуме граждан Российской Федерации», муниципальные выборы назначаются организующей выборы территориальной избирательной комиссией или судом»;</w:t>
            </w:r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3)  Пункты 2 и 3 статьи 16 изложить в новой редакции:</w:t>
            </w:r>
          </w:p>
          <w:p w:rsidR="007A6859" w:rsidRPr="007A6859" w:rsidRDefault="007A6859" w:rsidP="007A685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 xml:space="preserve">«2. Староста сельского населенного пункта назначается Собранием депутатов Почтовского сельского поселения по представлению схода граждан сельского населенного пункта. </w:t>
            </w:r>
            <w:proofErr w:type="gramStart"/>
            <w:r w:rsidRPr="007A6859">
              <w:rPr>
                <w:rFonts w:ascii="Times New Roman" w:hAnsi="Times New Roman"/>
                <w:sz w:val="24"/>
                <w:szCs w:val="24"/>
              </w:rPr>
      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      </w:r>
            <w:proofErr w:type="gramEnd"/>
          </w:p>
          <w:p w:rsidR="007A6859" w:rsidRPr="007A6859" w:rsidRDefault="007A6859" w:rsidP="007A685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A6859">
              <w:rPr>
                <w:rFonts w:ascii="Times New Roman" w:hAnsi="Times New Roman"/>
                <w:sz w:val="24"/>
                <w:szCs w:val="24"/>
              </w:rPr>
      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      </w:r>
            <w:r w:rsidRPr="007A6859">
              <w:rPr>
                <w:rFonts w:ascii="Times New Roman" w:hAnsi="Times New Roman"/>
                <w:bCs/>
                <w:sz w:val="24"/>
                <w:szCs w:val="24"/>
              </w:rPr>
              <w:t>представительного органа муниципального образования, осуществляющего свои полномочия на непостоянной основе,</w:t>
            </w:r>
            <w:r w:rsidRPr="007A6859">
              <w:rPr>
                <w:rFonts w:ascii="Times New Roman" w:hAnsi="Times New Roman"/>
                <w:sz w:val="24"/>
                <w:szCs w:val="24"/>
              </w:rPr>
      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самоуправления»;</w:t>
            </w:r>
            <w:proofErr w:type="gramEnd"/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4) Подпункт 1 пункта 4 статьи 16 изложить в новой редакции:</w:t>
            </w:r>
          </w:p>
          <w:p w:rsidR="007A6859" w:rsidRPr="007A6859" w:rsidRDefault="007A6859" w:rsidP="007A6859">
            <w:pPr>
              <w:widowControl w:val="0"/>
              <w:adjustRightInd w:val="0"/>
              <w:spacing w:line="240" w:lineRule="atLeas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859">
              <w:rPr>
                <w:rFonts w:ascii="Times New Roman" w:hAnsi="Times New Roman"/>
                <w:sz w:val="24"/>
                <w:szCs w:val="24"/>
              </w:rPr>
      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      </w:r>
            <w:proofErr w:type="gramEnd"/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5)  Подпункт 41 пункта 1 статьи 37 изложить в  новой редакции: </w:t>
            </w:r>
          </w:p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 xml:space="preserve">         «41) организует подготовку доклада о виде муниципального контроля в соответствии с требованиями, установленными постановлением Правительства Российской Федерации от 07.12.2020 № 2041;»;</w:t>
            </w:r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widowControl w:val="0"/>
              <w:adjustRightInd w:val="0"/>
              <w:spacing w:line="240" w:lineRule="atLeast"/>
              <w:ind w:firstLine="709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Подпункт 42 пункта 1 статьи 37 исключить;</w:t>
            </w:r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  Статью 38 дополнить пунктом 19 следующего содержания:</w:t>
            </w:r>
          </w:p>
          <w:p w:rsidR="007A6859" w:rsidRPr="007A6859" w:rsidRDefault="007A6859" w:rsidP="007A685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 xml:space="preserve">«19. </w:t>
            </w:r>
            <w:proofErr w:type="gramStart"/>
            <w:r w:rsidRPr="007A6859">
              <w:rPr>
                <w:rFonts w:ascii="Times New Roman" w:hAnsi="Times New Roman"/>
                <w:sz w:val="24"/>
                <w:szCs w:val="24"/>
              </w:rPr>
              <w:t>Полномочия депутата Собрания депутатов Почтовского сельского поселения прекращаются досрочно решением Собрания депутатов Почтовского сельского поселения в случае отсутствия депутата без уважительных причин на всех заседаниях Собрания депутатов Почтовского сельского поселения в течение шести месяцев подряд.</w:t>
            </w:r>
            <w:proofErr w:type="gramEnd"/>
          </w:p>
          <w:p w:rsidR="007A6859" w:rsidRPr="007A6859" w:rsidRDefault="007A6859" w:rsidP="007A685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859">
              <w:rPr>
                <w:rFonts w:ascii="Times New Roman" w:hAnsi="Times New Roman"/>
                <w:sz w:val="24"/>
                <w:szCs w:val="24"/>
              </w:rPr>
              <w:t>Положения абзаца первого настоящего пункта применяются в соответствии с частью 3 статьи 5 Федерального закона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Федерации»»;</w:t>
            </w:r>
            <w:proofErr w:type="gramEnd"/>
          </w:p>
        </w:tc>
      </w:tr>
      <w:tr w:rsidR="007A6859" w:rsidRPr="007A6859" w:rsidTr="007A6859">
        <w:tc>
          <w:tcPr>
            <w:tcW w:w="10312" w:type="dxa"/>
            <w:shd w:val="clear" w:color="auto" w:fill="auto"/>
          </w:tcPr>
          <w:p w:rsidR="007A6859" w:rsidRPr="007A6859" w:rsidRDefault="007A6859" w:rsidP="007A6859">
            <w:pPr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8)  Статью 72 изложить в новой редакции:</w:t>
            </w:r>
          </w:p>
          <w:p w:rsidR="007A6859" w:rsidRPr="007A6859" w:rsidRDefault="007A6859" w:rsidP="007A6859">
            <w:pPr>
              <w:widowControl w:val="0"/>
              <w:adjustRightInd w:val="0"/>
              <w:spacing w:line="240" w:lineRule="atLeas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>«Статья 72. Заключительные и переходные положения</w:t>
            </w:r>
          </w:p>
          <w:p w:rsidR="007A6859" w:rsidRPr="007A6859" w:rsidRDefault="007A6859" w:rsidP="007A6859">
            <w:pPr>
              <w:widowControl w:val="0"/>
              <w:adjustRightInd w:val="0"/>
              <w:spacing w:line="240" w:lineRule="atLeas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68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1. Настоящие изменения и дополнения в Устав вступает в силу со дня его официального опубликования, </w:t>
            </w:r>
            <w:r w:rsidRPr="007A6859">
              <w:rPr>
                <w:rFonts w:ascii="Times New Roman" w:hAnsi="Times New Roman"/>
                <w:sz w:val="24"/>
                <w:szCs w:val="24"/>
              </w:rPr>
              <w:t>произведенного после его государственной регистрации, за исключением пункта 3 статьи 2 настоящего Устава.</w:t>
            </w:r>
          </w:p>
          <w:p w:rsidR="007A6859" w:rsidRPr="007A6859" w:rsidRDefault="007A6859" w:rsidP="007A6859">
            <w:pPr>
              <w:widowControl w:val="0"/>
              <w:adjustRightInd w:val="0"/>
              <w:spacing w:line="240" w:lineRule="atLeast"/>
              <w:ind w:firstLine="709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A6859">
              <w:rPr>
                <w:rFonts w:ascii="Times New Roman" w:hAnsi="Times New Roman"/>
                <w:sz w:val="24"/>
                <w:szCs w:val="24"/>
              </w:rPr>
              <w:t>2. Пункт 3 статьи 2 настоящего Устава вступает в силу с 1 января 2024 года, но не ранее дня официального опубликования настоящего Устава, произведенного после его государственной регистрации».</w:t>
            </w:r>
          </w:p>
        </w:tc>
      </w:tr>
    </w:tbl>
    <w:p w:rsidR="009C0FB0" w:rsidRPr="00CE774A" w:rsidRDefault="002801B1" w:rsidP="007A68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7C372F" w:rsidRPr="00CE774A">
        <w:rPr>
          <w:rFonts w:ascii="Times New Roman" w:hAnsi="Times New Roman"/>
          <w:sz w:val="24"/>
          <w:szCs w:val="24"/>
        </w:rPr>
        <w:t xml:space="preserve">. </w:t>
      </w:r>
      <w:r w:rsidR="009C0FB0" w:rsidRPr="00CE774A">
        <w:rPr>
          <w:rFonts w:ascii="Times New Roman" w:hAnsi="Times New Roman"/>
          <w:sz w:val="24"/>
          <w:szCs w:val="24"/>
        </w:rPr>
        <w:t>Установить порядок учета предложений по проекту</w:t>
      </w:r>
      <w:r w:rsidR="00404E97">
        <w:rPr>
          <w:rFonts w:ascii="Times New Roman" w:hAnsi="Times New Roman"/>
          <w:sz w:val="24"/>
          <w:szCs w:val="24"/>
        </w:rPr>
        <w:t xml:space="preserve"> решения «О</w:t>
      </w:r>
      <w:r w:rsidR="009C0FB0" w:rsidRPr="00CE774A">
        <w:rPr>
          <w:rFonts w:ascii="Times New Roman" w:hAnsi="Times New Roman"/>
          <w:sz w:val="24"/>
          <w:szCs w:val="24"/>
        </w:rPr>
        <w:t xml:space="preserve"> внесени</w:t>
      </w:r>
      <w:r w:rsidR="00404E97">
        <w:rPr>
          <w:rFonts w:ascii="Times New Roman" w:hAnsi="Times New Roman"/>
          <w:sz w:val="24"/>
          <w:szCs w:val="24"/>
        </w:rPr>
        <w:t xml:space="preserve">и </w:t>
      </w:r>
      <w:r w:rsidR="009C0FB0" w:rsidRPr="00CE774A">
        <w:rPr>
          <w:rFonts w:ascii="Times New Roman" w:hAnsi="Times New Roman"/>
          <w:sz w:val="24"/>
          <w:szCs w:val="24"/>
        </w:rPr>
        <w:t xml:space="preserve">изменений и дополнений в Устав муниципального образования «Почтовское сельское поселение» и участия граждан в его обсуждении (приложение </w:t>
      </w:r>
      <w:r w:rsidR="007A6859">
        <w:rPr>
          <w:rFonts w:ascii="Times New Roman" w:hAnsi="Times New Roman"/>
          <w:sz w:val="24"/>
          <w:szCs w:val="24"/>
        </w:rPr>
        <w:t xml:space="preserve">№ </w:t>
      </w:r>
      <w:r w:rsidR="00CE774A" w:rsidRPr="00CE774A">
        <w:rPr>
          <w:rFonts w:ascii="Times New Roman" w:hAnsi="Times New Roman"/>
          <w:sz w:val="24"/>
          <w:szCs w:val="24"/>
        </w:rPr>
        <w:t>1</w:t>
      </w:r>
      <w:r w:rsidR="009C0FB0" w:rsidRPr="00CE774A">
        <w:rPr>
          <w:rFonts w:ascii="Times New Roman" w:hAnsi="Times New Roman"/>
          <w:sz w:val="24"/>
          <w:szCs w:val="24"/>
        </w:rPr>
        <w:t>).</w:t>
      </w:r>
    </w:p>
    <w:p w:rsidR="009C0FB0" w:rsidRPr="00CE774A" w:rsidRDefault="00404E97" w:rsidP="009C0FB0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9C0FB0" w:rsidRPr="00CE774A">
        <w:rPr>
          <w:rFonts w:ascii="Times New Roman" w:hAnsi="Times New Roman"/>
          <w:b w:val="0"/>
          <w:sz w:val="24"/>
          <w:szCs w:val="24"/>
        </w:rPr>
        <w:t xml:space="preserve">. Назначить публичные слушания по проекту </w:t>
      </w:r>
      <w:r>
        <w:rPr>
          <w:rFonts w:ascii="Times New Roman" w:hAnsi="Times New Roman"/>
          <w:b w:val="0"/>
          <w:sz w:val="24"/>
          <w:szCs w:val="24"/>
        </w:rPr>
        <w:t xml:space="preserve">решения «О </w:t>
      </w:r>
      <w:r w:rsidR="009C0FB0" w:rsidRPr="00CE774A">
        <w:rPr>
          <w:rFonts w:ascii="Times New Roman" w:hAnsi="Times New Roman"/>
          <w:b w:val="0"/>
          <w:sz w:val="24"/>
          <w:szCs w:val="24"/>
        </w:rPr>
        <w:t>внесени</w:t>
      </w:r>
      <w:r>
        <w:rPr>
          <w:rFonts w:ascii="Times New Roman" w:hAnsi="Times New Roman"/>
          <w:b w:val="0"/>
          <w:sz w:val="24"/>
          <w:szCs w:val="24"/>
        </w:rPr>
        <w:t>и</w:t>
      </w:r>
      <w:r w:rsidR="009C0FB0" w:rsidRPr="00CE774A">
        <w:rPr>
          <w:rFonts w:ascii="Times New Roman" w:hAnsi="Times New Roman"/>
          <w:b w:val="0"/>
          <w:sz w:val="24"/>
          <w:szCs w:val="24"/>
        </w:rPr>
        <w:t xml:space="preserve"> изменений и дополнений в Устав муниципального образования «Почтовское сельское поселение» на </w:t>
      </w:r>
      <w:r w:rsidR="00985105">
        <w:rPr>
          <w:rFonts w:ascii="Times New Roman" w:hAnsi="Times New Roman"/>
          <w:b w:val="0"/>
          <w:sz w:val="24"/>
          <w:szCs w:val="24"/>
        </w:rPr>
        <w:t>10-00</w:t>
      </w:r>
      <w:r w:rsidR="006936E6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="009C0FB0" w:rsidRPr="00CE774A">
        <w:rPr>
          <w:rFonts w:ascii="Times New Roman" w:hAnsi="Times New Roman"/>
          <w:b w:val="0"/>
          <w:sz w:val="24"/>
          <w:szCs w:val="24"/>
        </w:rPr>
        <w:t xml:space="preserve">часов </w:t>
      </w:r>
      <w:r w:rsidR="00985105">
        <w:rPr>
          <w:rFonts w:ascii="Times New Roman" w:hAnsi="Times New Roman"/>
          <w:b w:val="0"/>
          <w:sz w:val="24"/>
          <w:szCs w:val="24"/>
        </w:rPr>
        <w:t>07.07.</w:t>
      </w:r>
      <w:r w:rsidRPr="006B5D21">
        <w:rPr>
          <w:rFonts w:ascii="Times New Roman" w:hAnsi="Times New Roman"/>
          <w:b w:val="0"/>
          <w:sz w:val="24"/>
          <w:szCs w:val="24"/>
        </w:rPr>
        <w:t>2023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9C0FB0" w:rsidRPr="00CE774A">
        <w:rPr>
          <w:rFonts w:ascii="Times New Roman" w:hAnsi="Times New Roman"/>
          <w:b w:val="0"/>
          <w:sz w:val="24"/>
          <w:szCs w:val="24"/>
        </w:rPr>
        <w:t xml:space="preserve">года. Провести публичные слушания в актовом зале Администрации Почтовского сельского поселения по адресу: ул. </w:t>
      </w:r>
      <w:proofErr w:type="gramStart"/>
      <w:r w:rsidR="009C0FB0" w:rsidRPr="00CE774A">
        <w:rPr>
          <w:rFonts w:ascii="Times New Roman" w:hAnsi="Times New Roman"/>
          <w:b w:val="0"/>
          <w:sz w:val="24"/>
          <w:szCs w:val="24"/>
        </w:rPr>
        <w:t>Центральная</w:t>
      </w:r>
      <w:proofErr w:type="gramEnd"/>
      <w:r w:rsidR="009C0FB0" w:rsidRPr="00CE774A">
        <w:rPr>
          <w:rFonts w:ascii="Times New Roman" w:hAnsi="Times New Roman"/>
          <w:b w:val="0"/>
          <w:sz w:val="24"/>
          <w:szCs w:val="24"/>
        </w:rPr>
        <w:t>, 6, х. Почтовый.</w:t>
      </w:r>
    </w:p>
    <w:p w:rsidR="009C0FB0" w:rsidRPr="00CE774A" w:rsidRDefault="00404E97" w:rsidP="009C0FB0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9C0FB0" w:rsidRPr="00CE774A">
        <w:rPr>
          <w:rFonts w:ascii="Times New Roman" w:hAnsi="Times New Roman"/>
          <w:b w:val="0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A21D41" w:rsidRPr="00CE774A" w:rsidRDefault="00A21D41" w:rsidP="00A21D4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1D41" w:rsidRPr="00CE774A" w:rsidRDefault="00A21D41" w:rsidP="00A21D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74A" w:rsidRPr="00CE774A" w:rsidRDefault="00CE774A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398" w:rsidRDefault="00762398" w:rsidP="007623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762398" w:rsidRDefault="00762398" w:rsidP="007623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Почтовского сельского поселения                                         С.В. Сальникова</w:t>
      </w:r>
    </w:p>
    <w:p w:rsidR="00762398" w:rsidRDefault="00762398" w:rsidP="007623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2398" w:rsidRDefault="00762398" w:rsidP="007623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х. Почтовый</w:t>
      </w:r>
      <w:proofErr w:type="gramEnd"/>
    </w:p>
    <w:p w:rsidR="00762398" w:rsidRDefault="00985105" w:rsidP="007623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14.06.</w:t>
      </w:r>
      <w:r w:rsidR="007A6859">
        <w:rPr>
          <w:rFonts w:ascii="Times New Roman" w:hAnsi="Times New Roman"/>
          <w:sz w:val="24"/>
          <w:szCs w:val="24"/>
        </w:rPr>
        <w:t>2023</w:t>
      </w:r>
      <w:r w:rsidR="00762398">
        <w:rPr>
          <w:rFonts w:ascii="Times New Roman" w:hAnsi="Times New Roman"/>
          <w:sz w:val="24"/>
          <w:szCs w:val="24"/>
        </w:rPr>
        <w:t xml:space="preserve"> год</w:t>
      </w:r>
    </w:p>
    <w:p w:rsidR="00762398" w:rsidRDefault="00762398" w:rsidP="007623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A6859">
        <w:rPr>
          <w:rFonts w:ascii="Times New Roman" w:hAnsi="Times New Roman"/>
          <w:sz w:val="24"/>
          <w:szCs w:val="24"/>
        </w:rPr>
        <w:t>78.10сд/</w:t>
      </w:r>
      <w:r w:rsidR="00985105">
        <w:rPr>
          <w:rFonts w:ascii="Times New Roman" w:hAnsi="Times New Roman"/>
          <w:sz w:val="24"/>
          <w:szCs w:val="24"/>
        </w:rPr>
        <w:t>9</w:t>
      </w:r>
      <w:r w:rsidR="007A6859">
        <w:rPr>
          <w:rFonts w:ascii="Times New Roman" w:hAnsi="Times New Roman"/>
          <w:sz w:val="24"/>
          <w:szCs w:val="24"/>
        </w:rPr>
        <w:t>-Р</w:t>
      </w:r>
    </w:p>
    <w:p w:rsidR="00CE774A" w:rsidRPr="00CE774A" w:rsidRDefault="00CE774A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74A" w:rsidRPr="00CE774A" w:rsidRDefault="00CE774A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74A" w:rsidRPr="00CE774A" w:rsidRDefault="00CE774A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74A" w:rsidRPr="00CE774A" w:rsidRDefault="00CE774A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74A" w:rsidRDefault="00CE774A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543" w:rsidRPr="00CE774A" w:rsidRDefault="00C91543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7A6859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105" w:rsidRDefault="00985105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859" w:rsidRDefault="00A21D41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450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1D41" w:rsidRPr="00514501" w:rsidRDefault="00A21D41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4501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A21D41" w:rsidRPr="00514501" w:rsidRDefault="00A21D41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4501">
        <w:rPr>
          <w:rFonts w:ascii="Times New Roman" w:hAnsi="Times New Roman"/>
          <w:sz w:val="24"/>
          <w:szCs w:val="24"/>
        </w:rPr>
        <w:t xml:space="preserve">Почтовского сельского поселения </w:t>
      </w:r>
    </w:p>
    <w:p w:rsidR="007A6859" w:rsidRDefault="00A21D41" w:rsidP="007A685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14501">
        <w:rPr>
          <w:rFonts w:ascii="Times New Roman" w:hAnsi="Times New Roman"/>
          <w:sz w:val="24"/>
          <w:szCs w:val="24"/>
        </w:rPr>
        <w:t xml:space="preserve">от </w:t>
      </w:r>
      <w:r w:rsidR="00985105">
        <w:rPr>
          <w:rFonts w:ascii="Times New Roman" w:hAnsi="Times New Roman"/>
          <w:sz w:val="24"/>
          <w:szCs w:val="24"/>
        </w:rPr>
        <w:t>14.06.</w:t>
      </w:r>
      <w:r w:rsidR="007A6859">
        <w:rPr>
          <w:rFonts w:ascii="Times New Roman" w:hAnsi="Times New Roman"/>
          <w:sz w:val="24"/>
          <w:szCs w:val="24"/>
        </w:rPr>
        <w:t>2023</w:t>
      </w:r>
      <w:r w:rsidRPr="00514501">
        <w:rPr>
          <w:rFonts w:ascii="Times New Roman" w:hAnsi="Times New Roman"/>
          <w:sz w:val="24"/>
          <w:szCs w:val="24"/>
        </w:rPr>
        <w:t xml:space="preserve"> года </w:t>
      </w:r>
      <w:r w:rsidR="007A6859">
        <w:rPr>
          <w:rFonts w:ascii="Times New Roman" w:hAnsi="Times New Roman"/>
          <w:sz w:val="24"/>
          <w:szCs w:val="24"/>
        </w:rPr>
        <w:t>№ 78.10сд/</w:t>
      </w:r>
      <w:r w:rsidR="00985105">
        <w:rPr>
          <w:rFonts w:ascii="Times New Roman" w:hAnsi="Times New Roman"/>
          <w:sz w:val="24"/>
          <w:szCs w:val="24"/>
        </w:rPr>
        <w:t>9</w:t>
      </w:r>
      <w:r w:rsidR="007A6859">
        <w:rPr>
          <w:rFonts w:ascii="Times New Roman" w:hAnsi="Times New Roman"/>
          <w:sz w:val="24"/>
          <w:szCs w:val="24"/>
        </w:rPr>
        <w:t>-Р</w:t>
      </w:r>
    </w:p>
    <w:p w:rsidR="00A21D41" w:rsidRPr="00514501" w:rsidRDefault="00A21D41" w:rsidP="00A2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D41" w:rsidRPr="00762398" w:rsidRDefault="00A21D41" w:rsidP="00A21D4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2398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A21D41" w:rsidRPr="00762398" w:rsidRDefault="00A21D41" w:rsidP="00A21D4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2398">
        <w:rPr>
          <w:rFonts w:ascii="Times New Roman" w:hAnsi="Times New Roman" w:cs="Times New Roman"/>
          <w:color w:val="auto"/>
          <w:sz w:val="24"/>
          <w:szCs w:val="24"/>
        </w:rPr>
        <w:t>учета предложений по проекту внесения изменений и дополнений в Устав муниципального образования «Почтовское сельское поселение» и участия граждан в его обсуждении</w:t>
      </w:r>
    </w:p>
    <w:p w:rsidR="00A21D41" w:rsidRPr="00762398" w:rsidRDefault="00A21D41" w:rsidP="00A21D41">
      <w:pPr>
        <w:jc w:val="center"/>
        <w:rPr>
          <w:rFonts w:ascii="Times New Roman" w:hAnsi="Times New Roman"/>
          <w:sz w:val="24"/>
          <w:szCs w:val="24"/>
        </w:rPr>
      </w:pPr>
    </w:p>
    <w:p w:rsidR="001710DA" w:rsidRDefault="001710DA" w:rsidP="001710DA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Предложения по проекту </w:t>
      </w:r>
      <w:r w:rsidR="00FC6131">
        <w:rPr>
          <w:rFonts w:ascii="Times New Roman" w:hAnsi="Times New Roman"/>
          <w:sz w:val="24"/>
          <w:szCs w:val="24"/>
        </w:rPr>
        <w:t xml:space="preserve">решения «О </w:t>
      </w:r>
      <w:r w:rsidRPr="00762398">
        <w:rPr>
          <w:rFonts w:ascii="Times New Roman" w:hAnsi="Times New Roman"/>
          <w:sz w:val="24"/>
          <w:szCs w:val="24"/>
        </w:rPr>
        <w:t>внесени</w:t>
      </w:r>
      <w:r w:rsidR="00FC6131">
        <w:rPr>
          <w:rFonts w:ascii="Times New Roman" w:hAnsi="Times New Roman"/>
          <w:sz w:val="24"/>
          <w:szCs w:val="24"/>
        </w:rPr>
        <w:t>и</w:t>
      </w:r>
      <w:r w:rsidRPr="00762398">
        <w:rPr>
          <w:rFonts w:ascii="Times New Roman" w:hAnsi="Times New Roman"/>
          <w:sz w:val="24"/>
          <w:szCs w:val="24"/>
        </w:rPr>
        <w:t xml:space="preserve"> изменений и дополнений в Устав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«Почтовское сельское поселение» направляются в письменном или электронном виде Председателю Собрания депутатов - главе Почтовского сельского поселения (ул. Центральная, 6, х. Почтовый, Константиновский район, Ростовская область, 347263, факс 54-2-10, электронная почта</w:t>
      </w:r>
      <w:r w:rsidR="00FC613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C6131" w:rsidRPr="00FC6131">
          <w:rPr>
            <w:rStyle w:val="aa"/>
            <w:rFonts w:ascii="Times New Roman" w:hAnsi="Times New Roman"/>
            <w:sz w:val="24"/>
            <w:szCs w:val="24"/>
            <w:lang w:val="en-US"/>
          </w:rPr>
          <w:t>pocht</w:t>
        </w:r>
        <w:r w:rsidR="00FC6131" w:rsidRPr="00FC6131">
          <w:rPr>
            <w:rStyle w:val="aa"/>
            <w:rFonts w:ascii="Times New Roman" w:hAnsi="Times New Roman"/>
            <w:sz w:val="24"/>
            <w:szCs w:val="24"/>
          </w:rPr>
          <w:t>-</w:t>
        </w:r>
        <w:r w:rsidR="00FC6131" w:rsidRPr="00FC6131">
          <w:rPr>
            <w:rStyle w:val="aa"/>
            <w:rFonts w:ascii="Times New Roman" w:hAnsi="Times New Roman"/>
            <w:sz w:val="24"/>
            <w:szCs w:val="24"/>
            <w:lang w:val="en-US"/>
          </w:rPr>
          <w:t>sa</w:t>
        </w:r>
        <w:r w:rsidR="00FC6131" w:rsidRPr="00FC6131">
          <w:rPr>
            <w:rStyle w:val="aa"/>
            <w:rFonts w:ascii="Times New Roman" w:hAnsi="Times New Roman"/>
            <w:sz w:val="24"/>
            <w:szCs w:val="24"/>
          </w:rPr>
          <w:t>@</w:t>
        </w:r>
        <w:r w:rsidR="00FC6131" w:rsidRPr="00FC6131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FC6131" w:rsidRPr="00FC6131">
          <w:rPr>
            <w:rStyle w:val="aa"/>
            <w:rFonts w:ascii="Times New Roman" w:hAnsi="Times New Roman"/>
            <w:sz w:val="24"/>
            <w:szCs w:val="24"/>
          </w:rPr>
          <w:t>.</w:t>
        </w:r>
        <w:r w:rsidR="00FC6131" w:rsidRPr="00FC613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C6131">
        <w:rPr>
          <w:rFonts w:ascii="Times New Roman" w:hAnsi="Times New Roman"/>
          <w:sz w:val="24"/>
          <w:szCs w:val="24"/>
        </w:rPr>
        <w:t>;</w:t>
      </w:r>
      <w:proofErr w:type="gramEnd"/>
      <w:r w:rsidR="00FC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Start"/>
      <w:r>
        <w:rPr>
          <w:rFonts w:ascii="Times New Roman" w:hAnsi="Times New Roman"/>
          <w:sz w:val="24"/>
          <w:szCs w:val="24"/>
        </w:rPr>
        <w:t>:,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pochtadm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bCs/>
          <w:i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дней со дня официального обнародования указанного проекта.</w:t>
      </w:r>
    </w:p>
    <w:p w:rsidR="001710DA" w:rsidRDefault="001710DA" w:rsidP="001710D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Поступившие от населения замечания и предложения по проекту </w:t>
      </w:r>
      <w:r w:rsidR="00FC6131">
        <w:rPr>
          <w:rFonts w:ascii="Times New Roman" w:hAnsi="Times New Roman"/>
          <w:sz w:val="24"/>
          <w:szCs w:val="24"/>
        </w:rPr>
        <w:t xml:space="preserve">решения «О </w:t>
      </w:r>
      <w:r w:rsidR="00FC6131" w:rsidRPr="00762398">
        <w:rPr>
          <w:rFonts w:ascii="Times New Roman" w:hAnsi="Times New Roman"/>
          <w:sz w:val="24"/>
          <w:szCs w:val="24"/>
        </w:rPr>
        <w:t>внесени</w:t>
      </w:r>
      <w:r w:rsidR="00FC6131">
        <w:rPr>
          <w:rFonts w:ascii="Times New Roman" w:hAnsi="Times New Roman"/>
          <w:sz w:val="24"/>
          <w:szCs w:val="24"/>
        </w:rPr>
        <w:t>и</w:t>
      </w:r>
      <w:r w:rsidR="00FC6131" w:rsidRPr="00762398">
        <w:rPr>
          <w:rFonts w:ascii="Times New Roman" w:hAnsi="Times New Roman"/>
          <w:sz w:val="24"/>
          <w:szCs w:val="24"/>
        </w:rPr>
        <w:t xml:space="preserve"> изменений и дополнений в Устав</w:t>
      </w:r>
      <w:r w:rsidR="00FC6131">
        <w:rPr>
          <w:rFonts w:ascii="Times New Roman" w:hAnsi="Times New Roman"/>
          <w:sz w:val="24"/>
          <w:szCs w:val="24"/>
        </w:rPr>
        <w:t xml:space="preserve"> муниципального образования «Почтовское сельское поселение» </w:t>
      </w:r>
      <w:r>
        <w:rPr>
          <w:rFonts w:ascii="Times New Roman" w:hAnsi="Times New Roman"/>
          <w:sz w:val="24"/>
          <w:szCs w:val="24"/>
        </w:rPr>
        <w:t>рассматриваются на заседании соответствующей постоянной комиссии Собрания депутатов Почтовского сельского поселения или на заседании Собрания депутатов Почтовского сельского поселения.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На их основе депутатами Собрания депутатов Почтовского сельского поселения могут быть внесены поправки к проекту </w:t>
      </w:r>
      <w:r w:rsidR="00FC6131">
        <w:rPr>
          <w:rFonts w:ascii="Times New Roman" w:hAnsi="Times New Roman"/>
          <w:sz w:val="24"/>
          <w:szCs w:val="24"/>
        </w:rPr>
        <w:t xml:space="preserve">решения «О </w:t>
      </w:r>
      <w:r w:rsidR="00FC6131" w:rsidRPr="00762398">
        <w:rPr>
          <w:rFonts w:ascii="Times New Roman" w:hAnsi="Times New Roman"/>
          <w:sz w:val="24"/>
          <w:szCs w:val="24"/>
        </w:rPr>
        <w:t>внесени</w:t>
      </w:r>
      <w:r w:rsidR="00FC6131">
        <w:rPr>
          <w:rFonts w:ascii="Times New Roman" w:hAnsi="Times New Roman"/>
          <w:sz w:val="24"/>
          <w:szCs w:val="24"/>
        </w:rPr>
        <w:t>и</w:t>
      </w:r>
      <w:r w:rsidR="00FC6131" w:rsidRPr="00762398">
        <w:rPr>
          <w:rFonts w:ascii="Times New Roman" w:hAnsi="Times New Roman"/>
          <w:sz w:val="24"/>
          <w:szCs w:val="24"/>
        </w:rPr>
        <w:t xml:space="preserve"> изменений и дополнений в Устав</w:t>
      </w:r>
      <w:r w:rsidR="00FC6131">
        <w:rPr>
          <w:rFonts w:ascii="Times New Roman" w:hAnsi="Times New Roman"/>
          <w:sz w:val="24"/>
          <w:szCs w:val="24"/>
        </w:rPr>
        <w:t xml:space="preserve"> муниципального образования «Почтовское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1710DA" w:rsidRDefault="001710DA" w:rsidP="001710D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Граждане участвуют в обсуждении проекта </w:t>
      </w:r>
      <w:r w:rsidR="00FC6131">
        <w:rPr>
          <w:rFonts w:ascii="Times New Roman" w:hAnsi="Times New Roman"/>
          <w:sz w:val="24"/>
          <w:szCs w:val="24"/>
        </w:rPr>
        <w:t xml:space="preserve">решения «О </w:t>
      </w:r>
      <w:r w:rsidR="00FC6131" w:rsidRPr="00762398">
        <w:rPr>
          <w:rFonts w:ascii="Times New Roman" w:hAnsi="Times New Roman"/>
          <w:sz w:val="24"/>
          <w:szCs w:val="24"/>
        </w:rPr>
        <w:t>внесени</w:t>
      </w:r>
      <w:r w:rsidR="00FC6131">
        <w:rPr>
          <w:rFonts w:ascii="Times New Roman" w:hAnsi="Times New Roman"/>
          <w:sz w:val="24"/>
          <w:szCs w:val="24"/>
        </w:rPr>
        <w:t>и</w:t>
      </w:r>
      <w:r w:rsidR="00FC6131" w:rsidRPr="00762398">
        <w:rPr>
          <w:rFonts w:ascii="Times New Roman" w:hAnsi="Times New Roman"/>
          <w:sz w:val="24"/>
          <w:szCs w:val="24"/>
        </w:rPr>
        <w:t xml:space="preserve"> изменений и дополнений в Устав</w:t>
      </w:r>
      <w:r w:rsidR="00FC6131">
        <w:rPr>
          <w:rFonts w:ascii="Times New Roman" w:hAnsi="Times New Roman"/>
          <w:sz w:val="24"/>
          <w:szCs w:val="24"/>
        </w:rPr>
        <w:t xml:space="preserve"> муниципального образования «Почтовское сельское поселение» </w:t>
      </w:r>
      <w:r>
        <w:rPr>
          <w:rFonts w:ascii="Times New Roman" w:hAnsi="Times New Roman"/>
          <w:sz w:val="24"/>
          <w:szCs w:val="24"/>
        </w:rPr>
        <w:t>посредством:</w:t>
      </w:r>
    </w:p>
    <w:p w:rsidR="001710DA" w:rsidRDefault="001710DA" w:rsidP="001710D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участия в публичных слушаниях по проекту </w:t>
      </w:r>
      <w:r w:rsidR="00FC6131">
        <w:rPr>
          <w:rFonts w:ascii="Times New Roman" w:hAnsi="Times New Roman"/>
          <w:sz w:val="24"/>
          <w:szCs w:val="24"/>
        </w:rPr>
        <w:t xml:space="preserve">решения «О </w:t>
      </w:r>
      <w:r w:rsidR="00FC6131" w:rsidRPr="00762398">
        <w:rPr>
          <w:rFonts w:ascii="Times New Roman" w:hAnsi="Times New Roman"/>
          <w:sz w:val="24"/>
          <w:szCs w:val="24"/>
        </w:rPr>
        <w:t>внесени</w:t>
      </w:r>
      <w:r w:rsidR="00FC6131">
        <w:rPr>
          <w:rFonts w:ascii="Times New Roman" w:hAnsi="Times New Roman"/>
          <w:sz w:val="24"/>
          <w:szCs w:val="24"/>
        </w:rPr>
        <w:t>и</w:t>
      </w:r>
      <w:r w:rsidR="00FC6131" w:rsidRPr="00762398">
        <w:rPr>
          <w:rFonts w:ascii="Times New Roman" w:hAnsi="Times New Roman"/>
          <w:sz w:val="24"/>
          <w:szCs w:val="24"/>
        </w:rPr>
        <w:t xml:space="preserve"> изменений и дополнений в Устав</w:t>
      </w:r>
      <w:r w:rsidR="00FC6131">
        <w:rPr>
          <w:rFonts w:ascii="Times New Roman" w:hAnsi="Times New Roman"/>
          <w:sz w:val="24"/>
          <w:szCs w:val="24"/>
        </w:rPr>
        <w:t xml:space="preserve"> муниципального образования «Почтовское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1710DA" w:rsidRDefault="001710DA" w:rsidP="001710D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участия в заседаниях Собрания депутатов Почтовского сельского поселения и соответствующей постоянной комиссии Собрания депутатов Почтовского сельского поселения, на которых рассматривается вопрос о принятии</w:t>
      </w:r>
      <w:r w:rsidR="00FC6131">
        <w:rPr>
          <w:rFonts w:ascii="Times New Roman" w:hAnsi="Times New Roman"/>
          <w:sz w:val="24"/>
          <w:szCs w:val="24"/>
        </w:rPr>
        <w:t xml:space="preserve"> проекта решения «О </w:t>
      </w:r>
      <w:r w:rsidR="00FC6131" w:rsidRPr="00762398">
        <w:rPr>
          <w:rFonts w:ascii="Times New Roman" w:hAnsi="Times New Roman"/>
          <w:sz w:val="24"/>
          <w:szCs w:val="24"/>
        </w:rPr>
        <w:t>внесени</w:t>
      </w:r>
      <w:r w:rsidR="00FC6131">
        <w:rPr>
          <w:rFonts w:ascii="Times New Roman" w:hAnsi="Times New Roman"/>
          <w:sz w:val="24"/>
          <w:szCs w:val="24"/>
        </w:rPr>
        <w:t>и</w:t>
      </w:r>
      <w:r w:rsidR="00FC6131" w:rsidRPr="00762398">
        <w:rPr>
          <w:rFonts w:ascii="Times New Roman" w:hAnsi="Times New Roman"/>
          <w:sz w:val="24"/>
          <w:szCs w:val="24"/>
        </w:rPr>
        <w:t xml:space="preserve"> изменений и дополнений в Устав</w:t>
      </w:r>
      <w:r w:rsidR="00FC6131">
        <w:rPr>
          <w:rFonts w:ascii="Times New Roman" w:hAnsi="Times New Roman"/>
          <w:sz w:val="24"/>
          <w:szCs w:val="24"/>
        </w:rPr>
        <w:t xml:space="preserve"> муниципального образования «Почтовское сельское поселение».</w:t>
      </w:r>
      <w:proofErr w:type="gramEnd"/>
    </w:p>
    <w:p w:rsidR="00FC6131" w:rsidRPr="00FC6131" w:rsidRDefault="001710DA" w:rsidP="00FC6131">
      <w:pPr>
        <w:suppressAutoHyphens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C6131">
        <w:rPr>
          <w:rFonts w:ascii="Times New Roman" w:hAnsi="Times New Roman"/>
          <w:sz w:val="24"/>
          <w:szCs w:val="24"/>
        </w:rPr>
        <w:t>4. </w:t>
      </w:r>
      <w:proofErr w:type="gramStart"/>
      <w:r w:rsidRPr="00FC6131">
        <w:rPr>
          <w:rFonts w:ascii="Times New Roman" w:hAnsi="Times New Roman"/>
          <w:sz w:val="24"/>
          <w:szCs w:val="24"/>
        </w:rPr>
        <w:t xml:space="preserve">Публичные слушания по проекту </w:t>
      </w:r>
      <w:r w:rsidR="00FC6131" w:rsidRPr="00FC6131">
        <w:rPr>
          <w:rFonts w:ascii="Times New Roman" w:hAnsi="Times New Roman"/>
          <w:sz w:val="24"/>
          <w:szCs w:val="24"/>
        </w:rPr>
        <w:t>решения «О внесении изменений и дополнений в Устав муниципального образования «Почтовское сельское поселение»</w:t>
      </w:r>
      <w:r w:rsidRPr="00FC6131">
        <w:rPr>
          <w:rFonts w:ascii="Times New Roman" w:hAnsi="Times New Roman"/>
          <w:sz w:val="24"/>
          <w:szCs w:val="24"/>
        </w:rPr>
        <w:t xml:space="preserve"> проводятся в порядке, установленном Уставом муниципального образования «Почтовское сельское поселение» и решени</w:t>
      </w:r>
      <w:r w:rsidR="00FC6131" w:rsidRPr="00FC6131">
        <w:rPr>
          <w:rFonts w:ascii="Times New Roman" w:hAnsi="Times New Roman"/>
          <w:sz w:val="24"/>
          <w:szCs w:val="24"/>
        </w:rPr>
        <w:t xml:space="preserve">ем </w:t>
      </w:r>
      <w:r w:rsidRPr="00FC6131">
        <w:rPr>
          <w:rFonts w:ascii="Times New Roman" w:hAnsi="Times New Roman"/>
          <w:sz w:val="24"/>
          <w:szCs w:val="24"/>
        </w:rPr>
        <w:t>Собрания депутатов Почтовского сельского поселения</w:t>
      </w:r>
      <w:r w:rsidR="00FC6131" w:rsidRPr="00FC6131">
        <w:rPr>
          <w:rFonts w:ascii="Times New Roman" w:hAnsi="Times New Roman"/>
          <w:sz w:val="24"/>
          <w:szCs w:val="24"/>
        </w:rPr>
        <w:t xml:space="preserve"> «Об утверждении Положения о порядке организации и проведения  публичных слушаний и общественных обсуждений на территории муниципального образования «Почтовское сельское поселение»</w:t>
      </w:r>
      <w:r w:rsidR="00FC6131">
        <w:rPr>
          <w:rFonts w:ascii="Times New Roman" w:hAnsi="Times New Roman"/>
          <w:sz w:val="24"/>
          <w:szCs w:val="24"/>
        </w:rPr>
        <w:t>.</w:t>
      </w:r>
      <w:proofErr w:type="gramEnd"/>
    </w:p>
    <w:p w:rsidR="00A21D41" w:rsidRPr="001710DA" w:rsidRDefault="001710DA" w:rsidP="00FC61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Допуск граждан на заседания Собрания депутатов Почтовского сельского поселения и его постоянной комиссии осуществляется в порядке, установленном Регламентом Собрания депутатов Почтовского сельского поселения.</w:t>
      </w:r>
    </w:p>
    <w:sectPr w:rsidR="00A21D41" w:rsidRPr="001710DA" w:rsidSect="00B85FBF">
      <w:footerReference w:type="default" r:id="rId10"/>
      <w:pgSz w:w="11906" w:h="16838"/>
      <w:pgMar w:top="1134" w:right="567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48" w:rsidRDefault="00BA6248" w:rsidP="00917C3E">
      <w:pPr>
        <w:spacing w:after="0" w:line="240" w:lineRule="auto"/>
      </w:pPr>
      <w:r>
        <w:separator/>
      </w:r>
    </w:p>
  </w:endnote>
  <w:endnote w:type="continuationSeparator" w:id="0">
    <w:p w:rsidR="00BA6248" w:rsidRDefault="00BA6248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</w:sdtPr>
    <w:sdtContent>
      <w:p w:rsidR="00D00E45" w:rsidRDefault="002103FF">
        <w:pPr>
          <w:pStyle w:val="a6"/>
          <w:jc w:val="right"/>
        </w:pPr>
        <w:r>
          <w:fldChar w:fldCharType="begin"/>
        </w:r>
        <w:r w:rsidR="00777BFC">
          <w:instrText>PAGE   \* MERGEFORMAT</w:instrText>
        </w:r>
        <w:r>
          <w:fldChar w:fldCharType="separate"/>
        </w:r>
        <w:r w:rsidR="00985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0E45" w:rsidRDefault="00D00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48" w:rsidRDefault="00BA6248" w:rsidP="00917C3E">
      <w:pPr>
        <w:spacing w:after="0" w:line="240" w:lineRule="auto"/>
      </w:pPr>
      <w:r>
        <w:separator/>
      </w:r>
    </w:p>
  </w:footnote>
  <w:footnote w:type="continuationSeparator" w:id="0">
    <w:p w:rsidR="00BA6248" w:rsidRDefault="00BA6248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FA"/>
    <w:rsid w:val="00004401"/>
    <w:rsid w:val="00010061"/>
    <w:rsid w:val="00024233"/>
    <w:rsid w:val="000314A0"/>
    <w:rsid w:val="00060460"/>
    <w:rsid w:val="00066647"/>
    <w:rsid w:val="00086FBA"/>
    <w:rsid w:val="00092D08"/>
    <w:rsid w:val="00097D00"/>
    <w:rsid w:val="000A1406"/>
    <w:rsid w:val="000A6864"/>
    <w:rsid w:val="000B42F7"/>
    <w:rsid w:val="000D4E74"/>
    <w:rsid w:val="000D69D7"/>
    <w:rsid w:val="000E1731"/>
    <w:rsid w:val="000E188F"/>
    <w:rsid w:val="000E37E1"/>
    <w:rsid w:val="000E7ED1"/>
    <w:rsid w:val="000F6B68"/>
    <w:rsid w:val="00100DC0"/>
    <w:rsid w:val="001029EC"/>
    <w:rsid w:val="00107BB3"/>
    <w:rsid w:val="00131241"/>
    <w:rsid w:val="00132808"/>
    <w:rsid w:val="0013620E"/>
    <w:rsid w:val="001453C3"/>
    <w:rsid w:val="001461E1"/>
    <w:rsid w:val="00154D8F"/>
    <w:rsid w:val="001710DA"/>
    <w:rsid w:val="00175F92"/>
    <w:rsid w:val="00184785"/>
    <w:rsid w:val="00184987"/>
    <w:rsid w:val="001855AE"/>
    <w:rsid w:val="0019210A"/>
    <w:rsid w:val="00192C2D"/>
    <w:rsid w:val="0019318C"/>
    <w:rsid w:val="00194B00"/>
    <w:rsid w:val="001965EA"/>
    <w:rsid w:val="001A24B7"/>
    <w:rsid w:val="001C1BB0"/>
    <w:rsid w:val="001C3D00"/>
    <w:rsid w:val="001C4851"/>
    <w:rsid w:val="001C58E1"/>
    <w:rsid w:val="001C66B3"/>
    <w:rsid w:val="001D5F2A"/>
    <w:rsid w:val="001D7C00"/>
    <w:rsid w:val="001E281D"/>
    <w:rsid w:val="001F201F"/>
    <w:rsid w:val="001F76E7"/>
    <w:rsid w:val="002029A4"/>
    <w:rsid w:val="00203D28"/>
    <w:rsid w:val="002103FF"/>
    <w:rsid w:val="00213574"/>
    <w:rsid w:val="00213C68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5CEF"/>
    <w:rsid w:val="00257858"/>
    <w:rsid w:val="0026199E"/>
    <w:rsid w:val="00261ED1"/>
    <w:rsid w:val="00270656"/>
    <w:rsid w:val="002748BF"/>
    <w:rsid w:val="00275A49"/>
    <w:rsid w:val="00277862"/>
    <w:rsid w:val="002801B1"/>
    <w:rsid w:val="00281A2B"/>
    <w:rsid w:val="00283FAD"/>
    <w:rsid w:val="00285B09"/>
    <w:rsid w:val="002913D9"/>
    <w:rsid w:val="00294AF9"/>
    <w:rsid w:val="002A7929"/>
    <w:rsid w:val="002B56A7"/>
    <w:rsid w:val="002D4DCB"/>
    <w:rsid w:val="002E301A"/>
    <w:rsid w:val="002E4F13"/>
    <w:rsid w:val="002F2F2F"/>
    <w:rsid w:val="002F4D87"/>
    <w:rsid w:val="00330220"/>
    <w:rsid w:val="00330BD2"/>
    <w:rsid w:val="00333FE9"/>
    <w:rsid w:val="0034276A"/>
    <w:rsid w:val="00345672"/>
    <w:rsid w:val="00361DE2"/>
    <w:rsid w:val="00370428"/>
    <w:rsid w:val="00371ABA"/>
    <w:rsid w:val="00372C88"/>
    <w:rsid w:val="003813D9"/>
    <w:rsid w:val="003922BF"/>
    <w:rsid w:val="00394B39"/>
    <w:rsid w:val="00395564"/>
    <w:rsid w:val="003A4BE2"/>
    <w:rsid w:val="003A7CAB"/>
    <w:rsid w:val="003B5774"/>
    <w:rsid w:val="003C2BA0"/>
    <w:rsid w:val="003C625D"/>
    <w:rsid w:val="003D0D17"/>
    <w:rsid w:val="003D1B2A"/>
    <w:rsid w:val="003D6305"/>
    <w:rsid w:val="003E10D8"/>
    <w:rsid w:val="003E47CB"/>
    <w:rsid w:val="003F5B51"/>
    <w:rsid w:val="004026DC"/>
    <w:rsid w:val="004036AD"/>
    <w:rsid w:val="00404E97"/>
    <w:rsid w:val="00415312"/>
    <w:rsid w:val="00425C60"/>
    <w:rsid w:val="00426B98"/>
    <w:rsid w:val="00427EAF"/>
    <w:rsid w:val="00436648"/>
    <w:rsid w:val="00436A02"/>
    <w:rsid w:val="0045313A"/>
    <w:rsid w:val="00453BCB"/>
    <w:rsid w:val="00470FE5"/>
    <w:rsid w:val="0047434C"/>
    <w:rsid w:val="00474D18"/>
    <w:rsid w:val="00497C4B"/>
    <w:rsid w:val="004A30A6"/>
    <w:rsid w:val="004A4C4D"/>
    <w:rsid w:val="004A5BE5"/>
    <w:rsid w:val="004C064A"/>
    <w:rsid w:val="004C0866"/>
    <w:rsid w:val="004C2FD8"/>
    <w:rsid w:val="004C448B"/>
    <w:rsid w:val="004C70CE"/>
    <w:rsid w:val="004D0805"/>
    <w:rsid w:val="004D5A84"/>
    <w:rsid w:val="004F412E"/>
    <w:rsid w:val="004F5FF8"/>
    <w:rsid w:val="00505FF5"/>
    <w:rsid w:val="00506CF4"/>
    <w:rsid w:val="00514501"/>
    <w:rsid w:val="005156B4"/>
    <w:rsid w:val="00523BE6"/>
    <w:rsid w:val="00531416"/>
    <w:rsid w:val="00532277"/>
    <w:rsid w:val="0053509B"/>
    <w:rsid w:val="00542820"/>
    <w:rsid w:val="00544B02"/>
    <w:rsid w:val="00546000"/>
    <w:rsid w:val="00546BFA"/>
    <w:rsid w:val="00546E77"/>
    <w:rsid w:val="00547341"/>
    <w:rsid w:val="00551BD8"/>
    <w:rsid w:val="00553BAD"/>
    <w:rsid w:val="005540BC"/>
    <w:rsid w:val="00555092"/>
    <w:rsid w:val="0055609C"/>
    <w:rsid w:val="0056243B"/>
    <w:rsid w:val="00564626"/>
    <w:rsid w:val="005667EF"/>
    <w:rsid w:val="005761C1"/>
    <w:rsid w:val="00581E80"/>
    <w:rsid w:val="005876FE"/>
    <w:rsid w:val="0059718A"/>
    <w:rsid w:val="005A7D0D"/>
    <w:rsid w:val="005B52EE"/>
    <w:rsid w:val="005B5413"/>
    <w:rsid w:val="005B5D31"/>
    <w:rsid w:val="005C270B"/>
    <w:rsid w:val="005C5302"/>
    <w:rsid w:val="005D569B"/>
    <w:rsid w:val="005F3179"/>
    <w:rsid w:val="005F3C09"/>
    <w:rsid w:val="00604880"/>
    <w:rsid w:val="00605746"/>
    <w:rsid w:val="006113D8"/>
    <w:rsid w:val="00627651"/>
    <w:rsid w:val="00634E69"/>
    <w:rsid w:val="00640B1A"/>
    <w:rsid w:val="006509BC"/>
    <w:rsid w:val="0066511A"/>
    <w:rsid w:val="00670457"/>
    <w:rsid w:val="006716DD"/>
    <w:rsid w:val="00672400"/>
    <w:rsid w:val="0068298D"/>
    <w:rsid w:val="006936E6"/>
    <w:rsid w:val="006A398E"/>
    <w:rsid w:val="006A47F8"/>
    <w:rsid w:val="006B0F9F"/>
    <w:rsid w:val="006B5D21"/>
    <w:rsid w:val="006B72E9"/>
    <w:rsid w:val="006C4C50"/>
    <w:rsid w:val="006C6A21"/>
    <w:rsid w:val="006C6E7E"/>
    <w:rsid w:val="006D0EB5"/>
    <w:rsid w:val="006D7D9A"/>
    <w:rsid w:val="006E6DC4"/>
    <w:rsid w:val="006F0A17"/>
    <w:rsid w:val="006F1883"/>
    <w:rsid w:val="0070163E"/>
    <w:rsid w:val="007016EC"/>
    <w:rsid w:val="00702329"/>
    <w:rsid w:val="00703E4F"/>
    <w:rsid w:val="007051D7"/>
    <w:rsid w:val="007065C2"/>
    <w:rsid w:val="00721391"/>
    <w:rsid w:val="0072607D"/>
    <w:rsid w:val="00726235"/>
    <w:rsid w:val="0072694A"/>
    <w:rsid w:val="00737A1F"/>
    <w:rsid w:val="0076001E"/>
    <w:rsid w:val="00760094"/>
    <w:rsid w:val="007606B5"/>
    <w:rsid w:val="00762398"/>
    <w:rsid w:val="00777BFC"/>
    <w:rsid w:val="00782A4D"/>
    <w:rsid w:val="00784796"/>
    <w:rsid w:val="007910CA"/>
    <w:rsid w:val="00794CA7"/>
    <w:rsid w:val="00795399"/>
    <w:rsid w:val="0079691D"/>
    <w:rsid w:val="007A3BF7"/>
    <w:rsid w:val="007A6859"/>
    <w:rsid w:val="007A7A98"/>
    <w:rsid w:val="007B1C50"/>
    <w:rsid w:val="007C0DB0"/>
    <w:rsid w:val="007C3418"/>
    <w:rsid w:val="007C372F"/>
    <w:rsid w:val="007D3A19"/>
    <w:rsid w:val="007E2B64"/>
    <w:rsid w:val="007E7099"/>
    <w:rsid w:val="00800E69"/>
    <w:rsid w:val="0080706A"/>
    <w:rsid w:val="00810A3A"/>
    <w:rsid w:val="00816833"/>
    <w:rsid w:val="008226F7"/>
    <w:rsid w:val="0082766C"/>
    <w:rsid w:val="008767DD"/>
    <w:rsid w:val="0087716D"/>
    <w:rsid w:val="008801CD"/>
    <w:rsid w:val="008804B1"/>
    <w:rsid w:val="00894822"/>
    <w:rsid w:val="008A368F"/>
    <w:rsid w:val="008B45CB"/>
    <w:rsid w:val="008B6046"/>
    <w:rsid w:val="008C65D7"/>
    <w:rsid w:val="008D1ADC"/>
    <w:rsid w:val="008D5B5E"/>
    <w:rsid w:val="008E1C28"/>
    <w:rsid w:val="008E739E"/>
    <w:rsid w:val="008E76DB"/>
    <w:rsid w:val="00904A78"/>
    <w:rsid w:val="0091170C"/>
    <w:rsid w:val="009170F6"/>
    <w:rsid w:val="00917C3E"/>
    <w:rsid w:val="00921614"/>
    <w:rsid w:val="00922A05"/>
    <w:rsid w:val="0094110B"/>
    <w:rsid w:val="00941DBF"/>
    <w:rsid w:val="009533D3"/>
    <w:rsid w:val="009553D4"/>
    <w:rsid w:val="009615C4"/>
    <w:rsid w:val="00964AAB"/>
    <w:rsid w:val="00971AD1"/>
    <w:rsid w:val="00980E3D"/>
    <w:rsid w:val="00981EEF"/>
    <w:rsid w:val="00985105"/>
    <w:rsid w:val="0099284D"/>
    <w:rsid w:val="00997244"/>
    <w:rsid w:val="009A7B35"/>
    <w:rsid w:val="009B4762"/>
    <w:rsid w:val="009C0FB0"/>
    <w:rsid w:val="009E341F"/>
    <w:rsid w:val="009F16AC"/>
    <w:rsid w:val="009F25CD"/>
    <w:rsid w:val="00A05B95"/>
    <w:rsid w:val="00A114A9"/>
    <w:rsid w:val="00A21D41"/>
    <w:rsid w:val="00A27BAD"/>
    <w:rsid w:val="00A4418D"/>
    <w:rsid w:val="00A444F4"/>
    <w:rsid w:val="00A465BC"/>
    <w:rsid w:val="00A637F2"/>
    <w:rsid w:val="00A650EE"/>
    <w:rsid w:val="00A7595E"/>
    <w:rsid w:val="00A80757"/>
    <w:rsid w:val="00A85B94"/>
    <w:rsid w:val="00A86A6A"/>
    <w:rsid w:val="00A96BF3"/>
    <w:rsid w:val="00AC0B7A"/>
    <w:rsid w:val="00AC74C5"/>
    <w:rsid w:val="00AD5341"/>
    <w:rsid w:val="00AD79CE"/>
    <w:rsid w:val="00AD7BE8"/>
    <w:rsid w:val="00AE04CB"/>
    <w:rsid w:val="00AE4E9D"/>
    <w:rsid w:val="00AF596B"/>
    <w:rsid w:val="00B156FD"/>
    <w:rsid w:val="00B33AB1"/>
    <w:rsid w:val="00B34166"/>
    <w:rsid w:val="00B43B4E"/>
    <w:rsid w:val="00B637E3"/>
    <w:rsid w:val="00B85FBF"/>
    <w:rsid w:val="00B92BB3"/>
    <w:rsid w:val="00B930A2"/>
    <w:rsid w:val="00B95A25"/>
    <w:rsid w:val="00BA402C"/>
    <w:rsid w:val="00BA42BE"/>
    <w:rsid w:val="00BA6248"/>
    <w:rsid w:val="00BA799D"/>
    <w:rsid w:val="00BB0B46"/>
    <w:rsid w:val="00BB62FD"/>
    <w:rsid w:val="00BB6F6A"/>
    <w:rsid w:val="00BC5245"/>
    <w:rsid w:val="00BD6F5A"/>
    <w:rsid w:val="00BD7BD7"/>
    <w:rsid w:val="00BE52B3"/>
    <w:rsid w:val="00BE544C"/>
    <w:rsid w:val="00BF09EF"/>
    <w:rsid w:val="00C13974"/>
    <w:rsid w:val="00C13E2B"/>
    <w:rsid w:val="00C14DCE"/>
    <w:rsid w:val="00C20028"/>
    <w:rsid w:val="00C21382"/>
    <w:rsid w:val="00C22096"/>
    <w:rsid w:val="00C227FB"/>
    <w:rsid w:val="00C3348D"/>
    <w:rsid w:val="00C345D8"/>
    <w:rsid w:val="00C36C69"/>
    <w:rsid w:val="00C37ACB"/>
    <w:rsid w:val="00C4241E"/>
    <w:rsid w:val="00C45A48"/>
    <w:rsid w:val="00C5095A"/>
    <w:rsid w:val="00C50CE5"/>
    <w:rsid w:val="00C52664"/>
    <w:rsid w:val="00C56187"/>
    <w:rsid w:val="00C61DB7"/>
    <w:rsid w:val="00C62F5A"/>
    <w:rsid w:val="00C64254"/>
    <w:rsid w:val="00C70180"/>
    <w:rsid w:val="00C7038E"/>
    <w:rsid w:val="00C7160B"/>
    <w:rsid w:val="00C8705A"/>
    <w:rsid w:val="00C91543"/>
    <w:rsid w:val="00C96544"/>
    <w:rsid w:val="00CA018B"/>
    <w:rsid w:val="00CA743D"/>
    <w:rsid w:val="00CC3C98"/>
    <w:rsid w:val="00CC3F3A"/>
    <w:rsid w:val="00CC4A72"/>
    <w:rsid w:val="00CD52B4"/>
    <w:rsid w:val="00CD6FB0"/>
    <w:rsid w:val="00CE474D"/>
    <w:rsid w:val="00CE5168"/>
    <w:rsid w:val="00CE774A"/>
    <w:rsid w:val="00CF4F96"/>
    <w:rsid w:val="00D00E45"/>
    <w:rsid w:val="00D12CA6"/>
    <w:rsid w:val="00D1588C"/>
    <w:rsid w:val="00D1749F"/>
    <w:rsid w:val="00D238F0"/>
    <w:rsid w:val="00D26EC6"/>
    <w:rsid w:val="00D44488"/>
    <w:rsid w:val="00D50BC3"/>
    <w:rsid w:val="00D52B70"/>
    <w:rsid w:val="00D577AF"/>
    <w:rsid w:val="00D6157F"/>
    <w:rsid w:val="00D64DD8"/>
    <w:rsid w:val="00D65149"/>
    <w:rsid w:val="00D65499"/>
    <w:rsid w:val="00D677AD"/>
    <w:rsid w:val="00D73E88"/>
    <w:rsid w:val="00D8097F"/>
    <w:rsid w:val="00D8159F"/>
    <w:rsid w:val="00D84348"/>
    <w:rsid w:val="00D96E48"/>
    <w:rsid w:val="00DA0551"/>
    <w:rsid w:val="00DA518A"/>
    <w:rsid w:val="00DC12D7"/>
    <w:rsid w:val="00DD72A1"/>
    <w:rsid w:val="00DF146A"/>
    <w:rsid w:val="00DF5489"/>
    <w:rsid w:val="00E01C6E"/>
    <w:rsid w:val="00E07C3D"/>
    <w:rsid w:val="00E10E93"/>
    <w:rsid w:val="00E144A9"/>
    <w:rsid w:val="00E20E1E"/>
    <w:rsid w:val="00E4444D"/>
    <w:rsid w:val="00E729B7"/>
    <w:rsid w:val="00E77A4A"/>
    <w:rsid w:val="00E84FB5"/>
    <w:rsid w:val="00EB7E8B"/>
    <w:rsid w:val="00EC50A3"/>
    <w:rsid w:val="00ED3697"/>
    <w:rsid w:val="00EE6F65"/>
    <w:rsid w:val="00EF29CE"/>
    <w:rsid w:val="00F02367"/>
    <w:rsid w:val="00F0258E"/>
    <w:rsid w:val="00F0542B"/>
    <w:rsid w:val="00F07B24"/>
    <w:rsid w:val="00F10EC6"/>
    <w:rsid w:val="00F21054"/>
    <w:rsid w:val="00F320CB"/>
    <w:rsid w:val="00F33547"/>
    <w:rsid w:val="00F478C5"/>
    <w:rsid w:val="00F50DD2"/>
    <w:rsid w:val="00F530FA"/>
    <w:rsid w:val="00F55AB6"/>
    <w:rsid w:val="00F716CB"/>
    <w:rsid w:val="00F8013A"/>
    <w:rsid w:val="00F80CA1"/>
    <w:rsid w:val="00F821CA"/>
    <w:rsid w:val="00F838A0"/>
    <w:rsid w:val="00F95940"/>
    <w:rsid w:val="00F96381"/>
    <w:rsid w:val="00FA3A5C"/>
    <w:rsid w:val="00FB52C0"/>
    <w:rsid w:val="00FB6F70"/>
    <w:rsid w:val="00FC0B75"/>
    <w:rsid w:val="00FC6131"/>
    <w:rsid w:val="00FD150B"/>
    <w:rsid w:val="00FD26E1"/>
    <w:rsid w:val="00FE5B74"/>
    <w:rsid w:val="00FF0DB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21D4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1D41"/>
    <w:rPr>
      <w:rFonts w:ascii="Arial" w:eastAsia="Times New Roman" w:hAnsi="Arial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21D41"/>
    <w:rPr>
      <w:color w:val="0000FF"/>
      <w:u w:val="single"/>
    </w:rPr>
  </w:style>
  <w:style w:type="table" w:styleId="ab">
    <w:name w:val="Table Grid"/>
    <w:basedOn w:val="a1"/>
    <w:uiPriority w:val="59"/>
    <w:rsid w:val="0034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-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ch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7482-4B47-4711-86DC-C64D05F3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юрист</cp:lastModifiedBy>
  <cp:revision>7</cp:revision>
  <cp:lastPrinted>2023-06-14T08:23:00Z</cp:lastPrinted>
  <dcterms:created xsi:type="dcterms:W3CDTF">2023-06-01T08:51:00Z</dcterms:created>
  <dcterms:modified xsi:type="dcterms:W3CDTF">2023-06-14T08:37:00Z</dcterms:modified>
</cp:coreProperties>
</file>